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601" w:tblpY="95"/>
        <w:tblW w:w="1481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tblPr>
      <w:tblGrid>
        <w:gridCol w:w="12456"/>
        <w:gridCol w:w="222"/>
        <w:gridCol w:w="2136"/>
      </w:tblGrid>
      <w:tr w:rsidR="00BE7182" w:rsidTr="00F7669B">
        <w:tc>
          <w:tcPr>
            <w:tcW w:w="12456" w:type="dxa"/>
            <w:shd w:val="clear" w:color="auto" w:fill="auto"/>
          </w:tcPr>
          <w:p w:rsidR="00F7669B" w:rsidRDefault="00F7669B" w:rsidP="00BE7182">
            <w:pPr>
              <w:pStyle w:val="a5"/>
              <w:jc w:val="left"/>
              <w:rPr>
                <w:rFonts w:ascii="Times New Roman" w:hAnsi="Times New Roman" w:cs="Times New Roman"/>
                <w:sz w:val="24"/>
                <w:lang w:eastAsia="ru-RU"/>
              </w:rPr>
            </w:pPr>
            <w:r w:rsidRPr="00F7669B">
              <w:rPr>
                <w:rFonts w:ascii="Times New Roman" w:hAnsi="Times New Roman" w:cs="Times New Roman"/>
                <w:sz w:val="24"/>
                <w:lang w:eastAsia="ru-RU"/>
              </w:rPr>
              <w:drawing>
                <wp:inline distT="0" distB="0" distL="0" distR="0">
                  <wp:extent cx="7529512" cy="10257853"/>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29512" cy="10257853"/>
                          </a:xfrm>
                          <a:prstGeom prst="rect">
                            <a:avLst/>
                          </a:prstGeom>
                        </pic:spPr>
                      </pic:pic>
                    </a:graphicData>
                  </a:graphic>
                </wp:inline>
              </w:drawing>
            </w:r>
          </w:p>
          <w:p w:rsidR="00F7669B" w:rsidRDefault="00F7669B" w:rsidP="00BE7182">
            <w:pPr>
              <w:pStyle w:val="a5"/>
              <w:jc w:val="left"/>
              <w:rPr>
                <w:rFonts w:ascii="Times New Roman" w:hAnsi="Times New Roman" w:cs="Times New Roman"/>
                <w:sz w:val="24"/>
                <w:lang w:eastAsia="ru-RU"/>
              </w:rPr>
            </w:pPr>
          </w:p>
          <w:p w:rsidR="00F7669B" w:rsidRDefault="00F7669B" w:rsidP="00BE7182">
            <w:pPr>
              <w:pStyle w:val="a5"/>
              <w:jc w:val="left"/>
              <w:rPr>
                <w:rFonts w:ascii="Times New Roman" w:hAnsi="Times New Roman" w:cs="Times New Roman"/>
                <w:sz w:val="24"/>
                <w:lang w:eastAsia="ru-RU"/>
              </w:rPr>
            </w:pPr>
          </w:p>
          <w:p w:rsidR="00F7669B" w:rsidRDefault="00F7669B" w:rsidP="00BE7182">
            <w:pPr>
              <w:pStyle w:val="a5"/>
              <w:jc w:val="left"/>
              <w:rPr>
                <w:rFonts w:ascii="Times New Roman" w:hAnsi="Times New Roman" w:cs="Times New Roman"/>
                <w:sz w:val="24"/>
                <w:lang w:eastAsia="ru-RU"/>
              </w:rPr>
            </w:pPr>
          </w:p>
          <w:p w:rsidR="00F7669B" w:rsidRDefault="00F7669B" w:rsidP="00BE7182">
            <w:pPr>
              <w:pStyle w:val="a5"/>
              <w:jc w:val="left"/>
              <w:rPr>
                <w:rFonts w:ascii="Times New Roman" w:hAnsi="Times New Roman" w:cs="Times New Roman"/>
                <w:sz w:val="24"/>
                <w:lang w:eastAsia="ru-RU"/>
              </w:rPr>
            </w:pPr>
          </w:p>
          <w:p w:rsidR="00F7669B" w:rsidRDefault="00F7669B" w:rsidP="00BE7182">
            <w:pPr>
              <w:pStyle w:val="a5"/>
              <w:jc w:val="left"/>
              <w:rPr>
                <w:rFonts w:ascii="Times New Roman" w:hAnsi="Times New Roman" w:cs="Times New Roman"/>
                <w:sz w:val="24"/>
                <w:lang w:eastAsia="ru-RU"/>
              </w:rPr>
            </w:pPr>
          </w:p>
          <w:p w:rsidR="00F7669B" w:rsidRDefault="00F7669B" w:rsidP="00BE7182">
            <w:pPr>
              <w:pStyle w:val="a5"/>
              <w:jc w:val="left"/>
              <w:rPr>
                <w:rFonts w:ascii="Times New Roman" w:hAnsi="Times New Roman" w:cs="Times New Roman"/>
                <w:sz w:val="24"/>
                <w:lang w:eastAsia="ru-RU"/>
              </w:rPr>
            </w:pPr>
          </w:p>
          <w:p w:rsidR="00F7669B" w:rsidRDefault="00F7669B" w:rsidP="00BE7182">
            <w:pPr>
              <w:pStyle w:val="a5"/>
              <w:jc w:val="left"/>
              <w:rPr>
                <w:rFonts w:ascii="Times New Roman" w:hAnsi="Times New Roman" w:cs="Times New Roman"/>
                <w:sz w:val="24"/>
                <w:lang w:eastAsia="ru-RU"/>
              </w:rPr>
            </w:pPr>
          </w:p>
          <w:p w:rsidR="00F7669B" w:rsidRDefault="00F7669B" w:rsidP="00BE7182">
            <w:pPr>
              <w:pStyle w:val="a5"/>
              <w:jc w:val="left"/>
              <w:rPr>
                <w:rFonts w:ascii="Times New Roman" w:hAnsi="Times New Roman" w:cs="Times New Roman"/>
                <w:sz w:val="24"/>
                <w:lang w:eastAsia="ru-RU"/>
              </w:rPr>
            </w:pPr>
          </w:p>
          <w:p w:rsidR="00BE7182" w:rsidRPr="00BE7182" w:rsidRDefault="00BE7182" w:rsidP="00DC123C">
            <w:pPr>
              <w:pStyle w:val="a5"/>
              <w:jc w:val="left"/>
              <w:rPr>
                <w:rFonts w:ascii="Times New Roman" w:hAnsi="Times New Roman" w:cs="Times New Roman"/>
                <w:sz w:val="24"/>
                <w:lang w:eastAsia="ru-RU"/>
              </w:rPr>
            </w:pPr>
          </w:p>
        </w:tc>
        <w:tc>
          <w:tcPr>
            <w:tcW w:w="222" w:type="dxa"/>
            <w:shd w:val="clear" w:color="auto" w:fill="auto"/>
          </w:tcPr>
          <w:p w:rsidR="00BE7182" w:rsidRPr="00BE7182" w:rsidRDefault="00BE7182" w:rsidP="00AB1DA3">
            <w:pPr>
              <w:pStyle w:val="a5"/>
              <w:jc w:val="both"/>
              <w:rPr>
                <w:rFonts w:ascii="Times New Roman" w:hAnsi="Times New Roman" w:cs="Times New Roman"/>
                <w:sz w:val="24"/>
                <w:lang w:eastAsia="ru-RU"/>
              </w:rPr>
            </w:pPr>
          </w:p>
        </w:tc>
        <w:tc>
          <w:tcPr>
            <w:tcW w:w="2136" w:type="dxa"/>
            <w:shd w:val="clear" w:color="auto" w:fill="auto"/>
          </w:tcPr>
          <w:p w:rsidR="00BE7182" w:rsidRPr="00BE7182" w:rsidRDefault="00BE7182" w:rsidP="00AB1DA3">
            <w:pPr>
              <w:ind w:left="34" w:right="-108"/>
              <w:rPr>
                <w:bCs/>
              </w:rPr>
            </w:pPr>
            <w:r w:rsidRPr="00BE7182">
              <w:t>Утверждено</w:t>
            </w:r>
          </w:p>
          <w:p w:rsidR="00BE7182" w:rsidRPr="00BE7182" w:rsidRDefault="004163CB" w:rsidP="00AB1DA3">
            <w:pPr>
              <w:spacing w:line="232" w:lineRule="auto"/>
              <w:ind w:left="34" w:right="-108"/>
            </w:pPr>
            <w:r>
              <w:t>п</w:t>
            </w:r>
            <w:bookmarkStart w:id="0" w:name="_GoBack"/>
            <w:bookmarkEnd w:id="0"/>
            <w:r w:rsidRPr="00BE7182">
              <w:t>риказом</w:t>
            </w:r>
            <w:r w:rsidR="00BE7182" w:rsidRPr="00BE7182">
              <w:t xml:space="preserve"> директора МАУ ДО «ЦДО «Успех»</w:t>
            </w:r>
          </w:p>
          <w:p w:rsidR="00BE7182" w:rsidRPr="00BE7182" w:rsidRDefault="00BE7182" w:rsidP="00AB1DA3">
            <w:pPr>
              <w:pStyle w:val="a5"/>
              <w:ind w:left="34" w:right="-108"/>
              <w:jc w:val="both"/>
              <w:rPr>
                <w:rFonts w:ascii="Times New Roman" w:hAnsi="Times New Roman" w:cs="Times New Roman"/>
                <w:sz w:val="24"/>
                <w:lang w:eastAsia="ru-RU"/>
              </w:rPr>
            </w:pPr>
            <w:r w:rsidRPr="00BE7182">
              <w:rPr>
                <w:rFonts w:ascii="Times New Roman" w:hAnsi="Times New Roman" w:cs="Times New Roman"/>
                <w:sz w:val="24"/>
                <w:lang w:eastAsia="ru-RU"/>
              </w:rPr>
              <w:t>от</w:t>
            </w:r>
            <w:r>
              <w:rPr>
                <w:rFonts w:ascii="Times New Roman" w:hAnsi="Times New Roman" w:cs="Times New Roman"/>
                <w:sz w:val="24"/>
                <w:lang w:eastAsia="ru-RU"/>
              </w:rPr>
              <w:t>08 февраля</w:t>
            </w:r>
            <w:r w:rsidRPr="00BE7182">
              <w:rPr>
                <w:rFonts w:ascii="Times New Roman" w:hAnsi="Times New Roman" w:cs="Times New Roman"/>
                <w:sz w:val="24"/>
                <w:lang w:eastAsia="ru-RU"/>
              </w:rPr>
              <w:t xml:space="preserve"> 202</w:t>
            </w:r>
            <w:r w:rsidR="00F647E2">
              <w:rPr>
                <w:rFonts w:ascii="Times New Roman" w:hAnsi="Times New Roman" w:cs="Times New Roman"/>
                <w:sz w:val="24"/>
                <w:lang w:eastAsia="ru-RU"/>
              </w:rPr>
              <w:t>1</w:t>
            </w:r>
            <w:r w:rsidRPr="00BE7182">
              <w:rPr>
                <w:rFonts w:ascii="Times New Roman" w:hAnsi="Times New Roman" w:cs="Times New Roman"/>
                <w:sz w:val="24"/>
                <w:lang w:eastAsia="ru-RU"/>
              </w:rPr>
              <w:t xml:space="preserve"> г. № </w:t>
            </w:r>
            <w:r w:rsidR="00F647E2">
              <w:rPr>
                <w:rFonts w:ascii="Times New Roman" w:hAnsi="Times New Roman" w:cs="Times New Roman"/>
                <w:sz w:val="24"/>
                <w:lang w:eastAsia="ru-RU"/>
              </w:rPr>
              <w:t>46</w:t>
            </w:r>
          </w:p>
          <w:p w:rsidR="00BE7182" w:rsidRPr="00BE7182" w:rsidRDefault="00BE7182" w:rsidP="00AB1DA3">
            <w:pPr>
              <w:pStyle w:val="a5"/>
              <w:ind w:left="34" w:right="-108"/>
              <w:jc w:val="both"/>
              <w:rPr>
                <w:rFonts w:ascii="Times New Roman" w:hAnsi="Times New Roman" w:cs="Times New Roman"/>
                <w:sz w:val="24"/>
                <w:lang w:eastAsia="ru-RU"/>
              </w:rPr>
            </w:pPr>
          </w:p>
        </w:tc>
      </w:tr>
    </w:tbl>
    <w:p w:rsidR="002B049D" w:rsidRDefault="002B049D" w:rsidP="002B049D">
      <w:pPr>
        <w:numPr>
          <w:ilvl w:val="0"/>
          <w:numId w:val="1"/>
        </w:numPr>
        <w:shd w:val="clear" w:color="auto" w:fill="FFFFFF"/>
        <w:tabs>
          <w:tab w:val="left" w:pos="0"/>
        </w:tabs>
        <w:ind w:right="4"/>
        <w:jc w:val="center"/>
        <w:rPr>
          <w:b/>
          <w:sz w:val="28"/>
          <w:szCs w:val="28"/>
        </w:rPr>
      </w:pPr>
      <w:r>
        <w:rPr>
          <w:b/>
          <w:sz w:val="28"/>
          <w:szCs w:val="28"/>
        </w:rPr>
        <w:lastRenderedPageBreak/>
        <w:t>Общие положения</w:t>
      </w:r>
    </w:p>
    <w:p w:rsidR="002B049D" w:rsidRDefault="002B049D" w:rsidP="002B049D">
      <w:pPr>
        <w:shd w:val="clear" w:color="auto" w:fill="FFFFFF"/>
        <w:tabs>
          <w:tab w:val="left" w:pos="0"/>
        </w:tabs>
        <w:ind w:right="4"/>
        <w:jc w:val="both"/>
        <w:rPr>
          <w:sz w:val="28"/>
          <w:szCs w:val="28"/>
        </w:rPr>
      </w:pPr>
      <w:r>
        <w:rPr>
          <w:sz w:val="28"/>
          <w:szCs w:val="28"/>
        </w:rPr>
        <w:tab/>
        <w:t>1.1. Настоящее Положение о распределении стимулирующей части фонда оплаты труда муниципального автономного учреждения дополнительного образования «Центр дополнительного образования «Успех» Белгородского района Белгородской области» (далее - Положение) разработано в соответствии с Трудовым кодексом Российской Федерации, Федеральным законом от 29.12.2012 года № 273 - ФЗ «Об образовании в Российской Федерации», Законом Белгородской области от 31 октября 2014 года № 314 «Об образовании в Белгородской области»</w:t>
      </w:r>
      <w:proofErr w:type="gramStart"/>
      <w:r>
        <w:rPr>
          <w:sz w:val="28"/>
          <w:szCs w:val="28"/>
        </w:rPr>
        <w:t>,п</w:t>
      </w:r>
      <w:proofErr w:type="gramEnd"/>
      <w:r>
        <w:rPr>
          <w:sz w:val="28"/>
          <w:szCs w:val="28"/>
        </w:rPr>
        <w:t xml:space="preserve">остановлением правительства </w:t>
      </w:r>
      <w:proofErr w:type="gramStart"/>
      <w:r>
        <w:rPr>
          <w:sz w:val="28"/>
          <w:szCs w:val="28"/>
        </w:rPr>
        <w:t xml:space="preserve">Белгородской области от 23 июня 2008 года № 159-пп «Об утверждении Положения об оплате труда работников государственных областных образовательных учреждений и областных методических служб», </w:t>
      </w:r>
      <w:r>
        <w:rPr>
          <w:color w:val="000000"/>
          <w:sz w:val="28"/>
          <w:szCs w:val="28"/>
        </w:rPr>
        <w:t>постановлением главы администрации Белгородского района Белгородской области от 21 августа 2015 года № 71 «Об утверждении Положения об оплате труда работников муниципальных образовательных организаций Белгородского района»</w:t>
      </w:r>
      <w:r>
        <w:rPr>
          <w:sz w:val="28"/>
          <w:szCs w:val="28"/>
        </w:rPr>
        <w:t>, постановлением Правительства Белгородской области от 13 мая 2019 года №203-пп «Об утверждении</w:t>
      </w:r>
      <w:proofErr w:type="gramEnd"/>
      <w:r>
        <w:rPr>
          <w:sz w:val="28"/>
          <w:szCs w:val="28"/>
        </w:rPr>
        <w:t xml:space="preserve"> </w:t>
      </w:r>
      <w:proofErr w:type="gramStart"/>
      <w:r>
        <w:rPr>
          <w:sz w:val="28"/>
          <w:szCs w:val="28"/>
        </w:rPr>
        <w:t>Методики формирования системы оплаты труда и стимулирования работников организаций дополнительного образования детей, общеобразовательных организаций, имеющих структурное подразделение дополнительного образования, обеспечивающих государственные гарантии реализации прав на получение общедоступного и бесплатного дополнительного образования» в целях усиления материальной заинтересованности, развития творческой активности и инициативы, повышения мотивации к добросовестному выполнению своих обязанностей работников муниципального автономного учреждения дополнительного образования «Центр дополнительного образования «Успех» Белгородского района</w:t>
      </w:r>
      <w:proofErr w:type="gramEnd"/>
      <w:r>
        <w:rPr>
          <w:sz w:val="28"/>
          <w:szCs w:val="28"/>
        </w:rPr>
        <w:t xml:space="preserve"> Белгородской области» (далее –</w:t>
      </w:r>
      <w:r>
        <w:rPr>
          <w:sz w:val="28"/>
          <w:szCs w:val="28"/>
        </w:rPr>
        <w:br/>
        <w:t>МАУ ДО «ЦДО «Успех»), реализующего образовательную программу.</w:t>
      </w:r>
    </w:p>
    <w:p w:rsidR="002B049D" w:rsidRDefault="002B049D" w:rsidP="002B049D">
      <w:pPr>
        <w:shd w:val="clear" w:color="auto" w:fill="FFFFFF"/>
        <w:tabs>
          <w:tab w:val="left" w:pos="0"/>
        </w:tabs>
        <w:ind w:right="4"/>
        <w:jc w:val="both"/>
        <w:rPr>
          <w:sz w:val="28"/>
          <w:szCs w:val="28"/>
        </w:rPr>
      </w:pPr>
      <w:r>
        <w:rPr>
          <w:sz w:val="28"/>
          <w:szCs w:val="28"/>
        </w:rPr>
        <w:tab/>
        <w:t xml:space="preserve">1.2. Настоящее Положение устанавливает порядок </w:t>
      </w:r>
      <w:proofErr w:type="gramStart"/>
      <w:r>
        <w:rPr>
          <w:sz w:val="28"/>
          <w:szCs w:val="28"/>
        </w:rPr>
        <w:t>распределения стимулирующего фонда оплаты труда всех категорий работников</w:t>
      </w:r>
      <w:proofErr w:type="gramEnd"/>
      <w:r>
        <w:rPr>
          <w:sz w:val="28"/>
          <w:szCs w:val="28"/>
        </w:rPr>
        <w:t xml:space="preserve"> </w:t>
      </w:r>
      <w:r>
        <w:rPr>
          <w:sz w:val="28"/>
          <w:szCs w:val="28"/>
        </w:rPr>
        <w:br/>
        <w:t xml:space="preserve">МАУ ДО «ЦДО «Успех», определяет перечень показателей результативности профессиональной деятельности (критерии) по распределению стимулирующего фонда оплаты труда. </w:t>
      </w:r>
    </w:p>
    <w:p w:rsidR="002B049D" w:rsidRDefault="002B049D" w:rsidP="002B049D">
      <w:pPr>
        <w:pStyle w:val="a3"/>
        <w:ind w:firstLine="709"/>
        <w:jc w:val="both"/>
        <w:rPr>
          <w:sz w:val="28"/>
          <w:szCs w:val="28"/>
        </w:rPr>
      </w:pPr>
      <w:r>
        <w:rPr>
          <w:sz w:val="28"/>
          <w:szCs w:val="28"/>
        </w:rPr>
        <w:t xml:space="preserve">1.3. Положение принимается на общем собрании работников, согласовывается с профсоюзным комитетом, Управляющим советом и утверждается директором МАУ ДО «ЦДО «Успех». </w:t>
      </w:r>
    </w:p>
    <w:p w:rsidR="002B049D" w:rsidRDefault="002B049D" w:rsidP="002B049D">
      <w:pPr>
        <w:pStyle w:val="a3"/>
        <w:ind w:firstLine="709"/>
        <w:jc w:val="both"/>
        <w:rPr>
          <w:sz w:val="28"/>
          <w:szCs w:val="28"/>
        </w:rPr>
      </w:pPr>
      <w:r>
        <w:rPr>
          <w:sz w:val="28"/>
          <w:szCs w:val="28"/>
        </w:rPr>
        <w:t xml:space="preserve">1.4. Положение распространяется на все категории работников (административный, педагогический персонал, специалисты и </w:t>
      </w:r>
      <w:r>
        <w:rPr>
          <w:sz w:val="28"/>
          <w:szCs w:val="28"/>
        </w:rPr>
        <w:br/>
        <w:t xml:space="preserve">учебно-вспомогательный персонал, </w:t>
      </w:r>
      <w:proofErr w:type="gramStart"/>
      <w:r>
        <w:rPr>
          <w:sz w:val="28"/>
          <w:szCs w:val="28"/>
        </w:rPr>
        <w:t>технические исполнители</w:t>
      </w:r>
      <w:proofErr w:type="gramEnd"/>
      <w:r>
        <w:rPr>
          <w:sz w:val="28"/>
          <w:szCs w:val="28"/>
        </w:rPr>
        <w:t xml:space="preserve"> и обслуживающий персонал) МАУ ДО «ЦДО «Успех».</w:t>
      </w:r>
    </w:p>
    <w:p w:rsidR="002B049D" w:rsidRDefault="002B049D" w:rsidP="002B049D">
      <w:pPr>
        <w:pStyle w:val="a3"/>
        <w:ind w:firstLine="709"/>
        <w:jc w:val="both"/>
        <w:rPr>
          <w:sz w:val="28"/>
          <w:szCs w:val="28"/>
        </w:rPr>
      </w:pPr>
    </w:p>
    <w:p w:rsidR="002B049D" w:rsidRDefault="002B049D" w:rsidP="002B049D">
      <w:pPr>
        <w:jc w:val="center"/>
        <w:rPr>
          <w:b/>
          <w:sz w:val="28"/>
          <w:szCs w:val="28"/>
        </w:rPr>
      </w:pPr>
      <w:r>
        <w:rPr>
          <w:b/>
          <w:bCs/>
          <w:sz w:val="28"/>
          <w:szCs w:val="28"/>
        </w:rPr>
        <w:t xml:space="preserve">2. </w:t>
      </w:r>
      <w:r>
        <w:rPr>
          <w:b/>
          <w:sz w:val="28"/>
          <w:szCs w:val="28"/>
        </w:rPr>
        <w:t xml:space="preserve">Порядок распределения стимулирующей части </w:t>
      </w:r>
    </w:p>
    <w:p w:rsidR="002B049D" w:rsidRDefault="002B049D" w:rsidP="002B049D">
      <w:pPr>
        <w:jc w:val="center"/>
        <w:rPr>
          <w:b/>
          <w:sz w:val="28"/>
          <w:szCs w:val="28"/>
        </w:rPr>
      </w:pPr>
      <w:r>
        <w:rPr>
          <w:b/>
          <w:sz w:val="28"/>
          <w:szCs w:val="28"/>
        </w:rPr>
        <w:t xml:space="preserve">фонда оплаты труда работников МАУ ДО «ЦДО «Успех» </w:t>
      </w:r>
    </w:p>
    <w:p w:rsidR="002B049D" w:rsidRDefault="002B049D" w:rsidP="002B049D">
      <w:pPr>
        <w:ind w:firstLine="540"/>
        <w:jc w:val="both"/>
        <w:rPr>
          <w:b/>
          <w:bCs/>
          <w:sz w:val="28"/>
          <w:szCs w:val="28"/>
        </w:rPr>
      </w:pPr>
      <w:r>
        <w:rPr>
          <w:sz w:val="28"/>
          <w:szCs w:val="28"/>
        </w:rPr>
        <w:t xml:space="preserve">2.1. Стимулирующий фонд оплаты труда МАУ ДО «ЦДО «Успех» состоит из стимулирующей части фонда оплаты труда руководителя и стимулирующей части фонда оплаты труда педагогических работников, специалистов и учебно-вспомогательного персонала, </w:t>
      </w:r>
      <w:proofErr w:type="gramStart"/>
      <w:r>
        <w:rPr>
          <w:sz w:val="28"/>
          <w:szCs w:val="28"/>
        </w:rPr>
        <w:t>технических исполнителей</w:t>
      </w:r>
      <w:proofErr w:type="gramEnd"/>
      <w:r>
        <w:rPr>
          <w:sz w:val="28"/>
          <w:szCs w:val="28"/>
        </w:rPr>
        <w:t xml:space="preserve"> и обслуживающего персонала. Стимулирующая часть всех категорий работников устанавливается </w:t>
      </w:r>
      <w:r>
        <w:rPr>
          <w:sz w:val="28"/>
          <w:szCs w:val="28"/>
        </w:rPr>
        <w:lastRenderedPageBreak/>
        <w:t>по критериям оценки результативности и профессиональной деятельности в пределах средств, направленных на оплату труда.</w:t>
      </w:r>
    </w:p>
    <w:p w:rsidR="002B049D" w:rsidRDefault="002B049D" w:rsidP="002B049D">
      <w:pPr>
        <w:widowControl w:val="0"/>
        <w:autoSpaceDE w:val="0"/>
        <w:autoSpaceDN w:val="0"/>
        <w:adjustRightInd w:val="0"/>
        <w:ind w:firstLine="540"/>
        <w:jc w:val="both"/>
        <w:rPr>
          <w:sz w:val="28"/>
          <w:szCs w:val="28"/>
        </w:rPr>
      </w:pPr>
      <w:r>
        <w:rPr>
          <w:sz w:val="28"/>
          <w:szCs w:val="28"/>
        </w:rPr>
        <w:t>2.2. Планирование стимулирующей части фонда оплаты труда осуществляется:</w:t>
      </w:r>
    </w:p>
    <w:p w:rsidR="002B049D" w:rsidRDefault="002B049D" w:rsidP="002B049D">
      <w:pPr>
        <w:widowControl w:val="0"/>
        <w:autoSpaceDE w:val="0"/>
        <w:autoSpaceDN w:val="0"/>
        <w:adjustRightInd w:val="0"/>
        <w:ind w:firstLine="540"/>
        <w:jc w:val="both"/>
        <w:rPr>
          <w:sz w:val="28"/>
          <w:szCs w:val="28"/>
        </w:rPr>
      </w:pPr>
      <w:r>
        <w:rPr>
          <w:sz w:val="28"/>
          <w:szCs w:val="28"/>
        </w:rPr>
        <w:t xml:space="preserve">- по административному персоналу – от суммы базовых должностных окладов по штатным расписаниям (кроме руководителя организации) </w:t>
      </w:r>
      <w:r>
        <w:rPr>
          <w:sz w:val="28"/>
          <w:szCs w:val="28"/>
        </w:rPr>
        <w:br/>
        <w:t>в размере от 30 до 115 %;</w:t>
      </w:r>
    </w:p>
    <w:p w:rsidR="002B049D" w:rsidRDefault="002B049D" w:rsidP="002B049D">
      <w:pPr>
        <w:widowControl w:val="0"/>
        <w:autoSpaceDE w:val="0"/>
        <w:autoSpaceDN w:val="0"/>
        <w:adjustRightInd w:val="0"/>
        <w:ind w:firstLine="540"/>
        <w:jc w:val="both"/>
        <w:rPr>
          <w:sz w:val="28"/>
          <w:szCs w:val="28"/>
        </w:rPr>
      </w:pPr>
      <w:r>
        <w:rPr>
          <w:sz w:val="28"/>
          <w:szCs w:val="28"/>
        </w:rPr>
        <w:t>- по педагогическому персоналу – от суммы базовых должностных окладов по штатным единицам в размере от 60 до 145%.</w:t>
      </w:r>
    </w:p>
    <w:p w:rsidR="002B049D" w:rsidRDefault="002B049D" w:rsidP="002B049D">
      <w:pPr>
        <w:widowControl w:val="0"/>
        <w:autoSpaceDE w:val="0"/>
        <w:autoSpaceDN w:val="0"/>
        <w:adjustRightInd w:val="0"/>
        <w:ind w:firstLine="540"/>
        <w:jc w:val="both"/>
        <w:rPr>
          <w:sz w:val="28"/>
          <w:szCs w:val="28"/>
        </w:rPr>
      </w:pPr>
      <w:r>
        <w:rPr>
          <w:sz w:val="28"/>
          <w:szCs w:val="28"/>
        </w:rPr>
        <w:t>- по учебно-вспомогательному и обслуживающему персоналу – от суммы базовых должностных окладов по штатным единицам в размере от 30 до 40 %.</w:t>
      </w:r>
    </w:p>
    <w:p w:rsidR="002B049D" w:rsidRDefault="002B049D" w:rsidP="002B049D">
      <w:pPr>
        <w:pStyle w:val="a3"/>
        <w:ind w:firstLine="709"/>
        <w:jc w:val="both"/>
        <w:rPr>
          <w:sz w:val="28"/>
          <w:szCs w:val="28"/>
        </w:rPr>
      </w:pPr>
      <w:r>
        <w:rPr>
          <w:sz w:val="28"/>
          <w:szCs w:val="28"/>
        </w:rPr>
        <w:t xml:space="preserve">2.3. Стимулирующие выплаты директору МАУ ДО «ЦДО «Успех» устанавливаются решением Совета по распределению централизованного фонда стимулирования руководителей образовательных организаций Белгородского района, состав которого утвержден Постановлением администрации Белгородского района от 16.08.2016 года № 117 </w:t>
      </w:r>
      <w:r>
        <w:rPr>
          <w:sz w:val="28"/>
          <w:szCs w:val="28"/>
        </w:rPr>
        <w:br/>
        <w:t xml:space="preserve">«Об утверждении состава Совета и Положения о Совете по распределению централизованного </w:t>
      </w:r>
      <w:proofErr w:type="gramStart"/>
      <w:r>
        <w:rPr>
          <w:sz w:val="28"/>
          <w:szCs w:val="28"/>
        </w:rPr>
        <w:t>фонда стимулирования руководителей образовательных организаций Белгородского района</w:t>
      </w:r>
      <w:proofErr w:type="gramEnd"/>
      <w:r>
        <w:rPr>
          <w:sz w:val="28"/>
          <w:szCs w:val="28"/>
        </w:rPr>
        <w:t>».</w:t>
      </w:r>
    </w:p>
    <w:p w:rsidR="002B049D" w:rsidRDefault="002B049D" w:rsidP="002B049D">
      <w:pPr>
        <w:pStyle w:val="a3"/>
        <w:ind w:firstLine="709"/>
        <w:jc w:val="both"/>
        <w:rPr>
          <w:sz w:val="28"/>
          <w:szCs w:val="28"/>
        </w:rPr>
      </w:pPr>
      <w:r>
        <w:rPr>
          <w:sz w:val="28"/>
          <w:szCs w:val="28"/>
        </w:rPr>
        <w:t xml:space="preserve">2.4. Стимулирующие выплаты работникам МАУ ДО «ЦДО «Успех» (основных, внутренних и внешних совместителей), устанавливаются в пределах </w:t>
      </w:r>
      <w:proofErr w:type="gramStart"/>
      <w:r>
        <w:rPr>
          <w:sz w:val="28"/>
          <w:szCs w:val="28"/>
        </w:rPr>
        <w:t>средств стимулирующей части фонда оплаты труда</w:t>
      </w:r>
      <w:proofErr w:type="gramEnd"/>
      <w:r>
        <w:rPr>
          <w:sz w:val="28"/>
          <w:szCs w:val="28"/>
        </w:rPr>
        <w:t xml:space="preserve"> и включают в себя гарантированные и поощрительные выплаты по результатам оценки профессиональной деятельности работников МАУ ДО «ЦДО «Успех».</w:t>
      </w:r>
    </w:p>
    <w:p w:rsidR="002B049D" w:rsidRDefault="002B049D" w:rsidP="002B049D">
      <w:pPr>
        <w:ind w:firstLine="708"/>
        <w:jc w:val="both"/>
        <w:rPr>
          <w:sz w:val="28"/>
          <w:szCs w:val="28"/>
        </w:rPr>
      </w:pPr>
      <w:r>
        <w:rPr>
          <w:sz w:val="28"/>
          <w:szCs w:val="28"/>
        </w:rPr>
        <w:t>2.5. Гарантированные стимулирующие выплаты за наличие государственных и отраслевых наград устанавливаются в фиксированном денежном выражении:</w:t>
      </w:r>
    </w:p>
    <w:p w:rsidR="002B049D" w:rsidRDefault="002B049D" w:rsidP="002B049D">
      <w:pPr>
        <w:ind w:firstLine="708"/>
        <w:jc w:val="both"/>
        <w:rPr>
          <w:sz w:val="28"/>
          <w:szCs w:val="28"/>
        </w:rPr>
      </w:pPr>
      <w:r>
        <w:rPr>
          <w:sz w:val="28"/>
          <w:szCs w:val="28"/>
        </w:rPr>
        <w:t>- за звание «Заслуженный учитель» - 3000 рублей;</w:t>
      </w:r>
    </w:p>
    <w:p w:rsidR="002B049D" w:rsidRDefault="002B049D" w:rsidP="002B049D">
      <w:pPr>
        <w:ind w:firstLine="708"/>
        <w:jc w:val="both"/>
        <w:rPr>
          <w:sz w:val="28"/>
          <w:szCs w:val="28"/>
        </w:rPr>
      </w:pPr>
      <w:r>
        <w:rPr>
          <w:sz w:val="28"/>
          <w:szCs w:val="28"/>
        </w:rPr>
        <w:t xml:space="preserve">- за отраслевые награды «Отличник народного просвещения» </w:t>
      </w:r>
      <w:r>
        <w:rPr>
          <w:sz w:val="28"/>
          <w:szCs w:val="28"/>
        </w:rPr>
        <w:br/>
        <w:t>и «Почетный работник общего образования РФ» - 500 рублей;</w:t>
      </w:r>
    </w:p>
    <w:p w:rsidR="002B049D" w:rsidRPr="00BA25EA" w:rsidRDefault="002B049D" w:rsidP="002B049D">
      <w:pPr>
        <w:ind w:firstLine="708"/>
        <w:jc w:val="both"/>
        <w:rPr>
          <w:sz w:val="28"/>
          <w:szCs w:val="28"/>
        </w:rPr>
      </w:pPr>
      <w:r w:rsidRPr="00BA25EA">
        <w:rPr>
          <w:sz w:val="28"/>
          <w:szCs w:val="28"/>
        </w:rPr>
        <w:t>- за звание «Отличник физической культуры и спорта».</w:t>
      </w:r>
    </w:p>
    <w:p w:rsidR="002B049D" w:rsidRDefault="002B049D" w:rsidP="002B049D">
      <w:pPr>
        <w:ind w:firstLine="708"/>
        <w:jc w:val="both"/>
        <w:rPr>
          <w:sz w:val="28"/>
          <w:szCs w:val="28"/>
        </w:rPr>
      </w:pPr>
      <w:r>
        <w:rPr>
          <w:sz w:val="28"/>
          <w:szCs w:val="28"/>
        </w:rPr>
        <w:t xml:space="preserve">В случае если работник одновременно имеет несколько наград из </w:t>
      </w:r>
      <w:proofErr w:type="gramStart"/>
      <w:r>
        <w:rPr>
          <w:sz w:val="28"/>
          <w:szCs w:val="28"/>
        </w:rPr>
        <w:t>выше перечисленных</w:t>
      </w:r>
      <w:proofErr w:type="gramEnd"/>
      <w:r>
        <w:rPr>
          <w:sz w:val="28"/>
          <w:szCs w:val="28"/>
        </w:rPr>
        <w:t xml:space="preserve">, доплата производится по наибольшему размеру соответствующих доплат. Размер указанных стимулирующих доплат </w:t>
      </w:r>
      <w:r>
        <w:rPr>
          <w:sz w:val="28"/>
          <w:szCs w:val="28"/>
        </w:rPr>
        <w:br/>
        <w:t>в МАУ ДО «ЦДО «Успех» не может превышать 50% от стимулирующей части фонда оплаты труда.</w:t>
      </w:r>
    </w:p>
    <w:p w:rsidR="002B049D" w:rsidRDefault="002B049D" w:rsidP="002B049D">
      <w:pPr>
        <w:ind w:firstLine="708"/>
        <w:jc w:val="both"/>
        <w:rPr>
          <w:sz w:val="28"/>
          <w:szCs w:val="28"/>
        </w:rPr>
      </w:pPr>
      <w:r>
        <w:rPr>
          <w:sz w:val="28"/>
          <w:szCs w:val="28"/>
        </w:rPr>
        <w:t>2.6. Основанием для установления стимулирующих выплат по результатам оценки профессиональной деятельности являются показатели оценки результативности профессиональной деятельности работников (критерии) МАУ ДО «ЦДО «Успех» (Приложение № 1 к настоящему Положению).</w:t>
      </w:r>
    </w:p>
    <w:p w:rsidR="002B049D" w:rsidRDefault="002B049D" w:rsidP="002B049D">
      <w:pPr>
        <w:pStyle w:val="a3"/>
        <w:ind w:firstLine="709"/>
        <w:jc w:val="both"/>
        <w:rPr>
          <w:sz w:val="28"/>
          <w:szCs w:val="28"/>
        </w:rPr>
      </w:pPr>
      <w:r>
        <w:rPr>
          <w:sz w:val="28"/>
          <w:szCs w:val="28"/>
        </w:rPr>
        <w:t>2.7. Условий распределения стимулирующих выплат, не связанных с результативностью труда, не допускается.</w:t>
      </w:r>
    </w:p>
    <w:p w:rsidR="002B049D" w:rsidRDefault="002B049D" w:rsidP="002B049D">
      <w:pPr>
        <w:widowControl w:val="0"/>
        <w:tabs>
          <w:tab w:val="left" w:pos="426"/>
        </w:tabs>
        <w:autoSpaceDE w:val="0"/>
        <w:autoSpaceDN w:val="0"/>
        <w:adjustRightInd w:val="0"/>
        <w:ind w:firstLine="709"/>
        <w:jc w:val="both"/>
        <w:rPr>
          <w:sz w:val="28"/>
          <w:szCs w:val="28"/>
        </w:rPr>
      </w:pPr>
      <w:r>
        <w:rPr>
          <w:sz w:val="28"/>
          <w:szCs w:val="28"/>
        </w:rPr>
        <w:t xml:space="preserve">2.8. Для вновь принятых работников, работников вышедших из отпуска по уходу за ребенком,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w:t>
      </w:r>
    </w:p>
    <w:p w:rsidR="002B049D" w:rsidRPr="008C3080" w:rsidRDefault="002B049D" w:rsidP="002B049D">
      <w:pPr>
        <w:widowControl w:val="0"/>
        <w:tabs>
          <w:tab w:val="left" w:pos="426"/>
        </w:tabs>
        <w:autoSpaceDE w:val="0"/>
        <w:autoSpaceDN w:val="0"/>
        <w:adjustRightInd w:val="0"/>
        <w:ind w:firstLine="709"/>
        <w:jc w:val="both"/>
        <w:rPr>
          <w:sz w:val="28"/>
          <w:szCs w:val="28"/>
        </w:rPr>
      </w:pPr>
      <w:r w:rsidRPr="008C3080">
        <w:rPr>
          <w:sz w:val="28"/>
          <w:szCs w:val="28"/>
        </w:rPr>
        <w:t xml:space="preserve">2.9. Для </w:t>
      </w:r>
      <w:proofErr w:type="gramStart"/>
      <w:r w:rsidRPr="008C3080">
        <w:rPr>
          <w:sz w:val="28"/>
          <w:szCs w:val="28"/>
        </w:rPr>
        <w:t>работников</w:t>
      </w:r>
      <w:proofErr w:type="gramEnd"/>
      <w:r w:rsidRPr="008C3080">
        <w:rPr>
          <w:sz w:val="28"/>
          <w:szCs w:val="28"/>
        </w:rPr>
        <w:t xml:space="preserve"> перешедших с одной должности на другую стимулирующая часть сохраняется. </w:t>
      </w:r>
    </w:p>
    <w:p w:rsidR="002B049D" w:rsidRPr="008C3080" w:rsidRDefault="002B049D" w:rsidP="002B049D">
      <w:pPr>
        <w:widowControl w:val="0"/>
        <w:tabs>
          <w:tab w:val="left" w:pos="426"/>
        </w:tabs>
        <w:autoSpaceDE w:val="0"/>
        <w:autoSpaceDN w:val="0"/>
        <w:adjustRightInd w:val="0"/>
        <w:ind w:firstLine="709"/>
        <w:jc w:val="both"/>
        <w:rPr>
          <w:sz w:val="28"/>
          <w:szCs w:val="28"/>
        </w:rPr>
      </w:pPr>
      <w:r w:rsidRPr="008C3080">
        <w:rPr>
          <w:sz w:val="28"/>
          <w:szCs w:val="28"/>
        </w:rPr>
        <w:t xml:space="preserve">2.10. При реорганизации учреждения стаж работы в учреждении </w:t>
      </w:r>
      <w:r w:rsidRPr="008C3080">
        <w:rPr>
          <w:sz w:val="28"/>
          <w:szCs w:val="28"/>
        </w:rPr>
        <w:lastRenderedPageBreak/>
        <w:t>дополнительного образования сохраняется.</w:t>
      </w:r>
    </w:p>
    <w:p w:rsidR="002B049D" w:rsidRDefault="002B049D" w:rsidP="002B049D">
      <w:pPr>
        <w:widowControl w:val="0"/>
        <w:tabs>
          <w:tab w:val="left" w:pos="426"/>
        </w:tabs>
        <w:autoSpaceDE w:val="0"/>
        <w:autoSpaceDN w:val="0"/>
        <w:adjustRightInd w:val="0"/>
        <w:ind w:firstLine="709"/>
        <w:jc w:val="both"/>
        <w:rPr>
          <w:sz w:val="28"/>
          <w:szCs w:val="28"/>
        </w:rPr>
      </w:pPr>
      <w:r>
        <w:rPr>
          <w:sz w:val="28"/>
          <w:szCs w:val="28"/>
        </w:rPr>
        <w:t xml:space="preserve">2.11. Распределение стимулирующей части фонда оплаты труда работникам МАУ ДО «ЦДО «Успех», осуществляется Управляющим советом два раза в год по итогам учебных полугодий за период работы с 1 января по </w:t>
      </w:r>
      <w:r>
        <w:rPr>
          <w:sz w:val="28"/>
          <w:szCs w:val="28"/>
        </w:rPr>
        <w:br/>
        <w:t xml:space="preserve">31 августа текущего года (на 1 сентября) и с 1 сентября </w:t>
      </w:r>
      <w:proofErr w:type="gramStart"/>
      <w:r>
        <w:rPr>
          <w:sz w:val="28"/>
          <w:szCs w:val="28"/>
        </w:rPr>
        <w:t>по</w:t>
      </w:r>
      <w:proofErr w:type="gramEnd"/>
      <w:r>
        <w:rPr>
          <w:sz w:val="28"/>
          <w:szCs w:val="28"/>
        </w:rPr>
        <w:t xml:space="preserve"> 31 декабря прошлого года (на 1 января). Выплаты стимулирующего характера работникам МАУ ДО «ЦДО «Успех» устанавливаются приказом директора учреждения.</w:t>
      </w:r>
    </w:p>
    <w:p w:rsidR="002B049D" w:rsidRDefault="002B049D" w:rsidP="002B049D">
      <w:pPr>
        <w:ind w:firstLine="708"/>
        <w:jc w:val="both"/>
        <w:rPr>
          <w:sz w:val="28"/>
          <w:szCs w:val="28"/>
        </w:rPr>
      </w:pPr>
      <w:r>
        <w:rPr>
          <w:sz w:val="28"/>
          <w:szCs w:val="28"/>
        </w:rPr>
        <w:t>2.12. Состав Управляющего совета утверждается приказом директора МАУ ДО «ЦДО «Успех».</w:t>
      </w:r>
    </w:p>
    <w:p w:rsidR="002B049D" w:rsidRDefault="002B049D" w:rsidP="002B049D">
      <w:pPr>
        <w:ind w:firstLine="708"/>
        <w:jc w:val="both"/>
        <w:rPr>
          <w:sz w:val="28"/>
          <w:szCs w:val="28"/>
        </w:rPr>
      </w:pPr>
      <w:r>
        <w:rPr>
          <w:sz w:val="28"/>
          <w:szCs w:val="28"/>
        </w:rPr>
        <w:t>2.13. Управляющий совет принимает решение о размере стимулирующих выплат работникам МАУ ДО «ЦДО «Успех», на основании сводной ведомости. Решение совета оформляется протоколом.</w:t>
      </w:r>
    </w:p>
    <w:p w:rsidR="002B049D" w:rsidRDefault="002B049D" w:rsidP="002B049D">
      <w:pPr>
        <w:ind w:firstLine="708"/>
        <w:jc w:val="both"/>
        <w:rPr>
          <w:sz w:val="28"/>
          <w:szCs w:val="28"/>
        </w:rPr>
      </w:pPr>
      <w:r>
        <w:rPr>
          <w:sz w:val="28"/>
          <w:szCs w:val="28"/>
        </w:rPr>
        <w:t>2.14. Размер стимулирующих выплат работникам</w:t>
      </w:r>
      <w:r>
        <w:rPr>
          <w:sz w:val="28"/>
          <w:szCs w:val="28"/>
        </w:rPr>
        <w:br/>
        <w:t>МАУ ДО «ЦДО «Успех», рассчитывается путем умножения итогового количества баллов на стоимость одного балла.</w:t>
      </w:r>
    </w:p>
    <w:p w:rsidR="002B049D" w:rsidRDefault="002B049D" w:rsidP="002B049D">
      <w:pPr>
        <w:ind w:firstLine="708"/>
        <w:jc w:val="both"/>
        <w:rPr>
          <w:sz w:val="28"/>
          <w:szCs w:val="28"/>
        </w:rPr>
      </w:pPr>
      <w:r>
        <w:rPr>
          <w:sz w:val="28"/>
          <w:szCs w:val="28"/>
        </w:rPr>
        <w:t xml:space="preserve">2.15. На основании протокола Управляющего совета директор </w:t>
      </w:r>
      <w:r>
        <w:rPr>
          <w:sz w:val="28"/>
          <w:szCs w:val="28"/>
        </w:rPr>
        <w:br/>
        <w:t>МАУ ДО «ЦДО «Успех» издает приказ о размере стимулирующих выплат работникам учреждения с обязательным ознакомлением под роспись.</w:t>
      </w:r>
    </w:p>
    <w:p w:rsidR="002B049D" w:rsidRDefault="002B049D" w:rsidP="002B049D">
      <w:pPr>
        <w:ind w:firstLine="708"/>
        <w:jc w:val="both"/>
        <w:rPr>
          <w:sz w:val="28"/>
          <w:szCs w:val="28"/>
        </w:rPr>
      </w:pPr>
      <w:r>
        <w:rPr>
          <w:sz w:val="28"/>
          <w:szCs w:val="28"/>
        </w:rPr>
        <w:t>2.16. В целях обеспечения государственно – общественного характера управления создается Рабочая Группа по проверке достоверности предоставляемых сведений для назначения стимулирующих выплат работникам МАУ ДО «ЦДО «Успех» (далее – РГ).</w:t>
      </w:r>
    </w:p>
    <w:p w:rsidR="002B049D" w:rsidRDefault="002B049D" w:rsidP="002B049D">
      <w:pPr>
        <w:ind w:firstLine="708"/>
        <w:jc w:val="both"/>
        <w:rPr>
          <w:sz w:val="28"/>
          <w:szCs w:val="28"/>
        </w:rPr>
      </w:pPr>
    </w:p>
    <w:p w:rsidR="002B049D" w:rsidRDefault="002B049D" w:rsidP="002B049D">
      <w:pPr>
        <w:jc w:val="center"/>
        <w:rPr>
          <w:b/>
          <w:sz w:val="28"/>
          <w:szCs w:val="28"/>
        </w:rPr>
      </w:pPr>
      <w:r>
        <w:rPr>
          <w:b/>
          <w:sz w:val="28"/>
          <w:szCs w:val="28"/>
        </w:rPr>
        <w:t>3. Организация деятельности Рабочей Группы по проверке достоверности предоставляемых сведений для назначения стимулирующих выплат работникам МАУ ДО «ЦДО «Успех»</w:t>
      </w:r>
    </w:p>
    <w:p w:rsidR="002B049D" w:rsidRDefault="002B049D" w:rsidP="002B049D">
      <w:pPr>
        <w:pStyle w:val="a3"/>
        <w:ind w:firstLine="708"/>
        <w:jc w:val="both"/>
        <w:rPr>
          <w:sz w:val="28"/>
          <w:szCs w:val="28"/>
        </w:rPr>
      </w:pPr>
      <w:r>
        <w:rPr>
          <w:sz w:val="28"/>
          <w:szCs w:val="28"/>
        </w:rPr>
        <w:t>3.1 Состав РГ в количестве не менее 11 человек утверждается приказом директора МАУ ДО «ЦДО «Успех». В состав РГ входит председатель первичной профсоюзной организации. Председателем РГ является член Управляющего совета.</w:t>
      </w:r>
    </w:p>
    <w:p w:rsidR="002B049D" w:rsidRDefault="002B049D" w:rsidP="002B049D">
      <w:pPr>
        <w:ind w:firstLine="708"/>
        <w:jc w:val="both"/>
        <w:rPr>
          <w:sz w:val="28"/>
          <w:szCs w:val="28"/>
        </w:rPr>
      </w:pPr>
      <w:r>
        <w:rPr>
          <w:sz w:val="28"/>
          <w:szCs w:val="28"/>
        </w:rPr>
        <w:t>3.2. Работники, обязаны предоставить председателю РГ оценочные листы (Приложение № 2 к настоящему Положению) и подтверждающие документы к ним, заполненные в соответствии с критериями результативности профессиональной деятельности не позднее 15 августа и 15 декабря текущего года.</w:t>
      </w:r>
    </w:p>
    <w:p w:rsidR="002B049D" w:rsidRDefault="002B049D" w:rsidP="002B049D">
      <w:pPr>
        <w:ind w:firstLine="708"/>
        <w:jc w:val="both"/>
        <w:rPr>
          <w:sz w:val="28"/>
          <w:szCs w:val="28"/>
        </w:rPr>
      </w:pPr>
      <w:r>
        <w:rPr>
          <w:sz w:val="28"/>
          <w:szCs w:val="28"/>
        </w:rPr>
        <w:t>Оценочные листы и подтверждающие документы к ним, поданные позднее 15 августа и 15 декабря не рассматриваются.</w:t>
      </w:r>
    </w:p>
    <w:p w:rsidR="002B049D" w:rsidRDefault="002B049D" w:rsidP="002B049D">
      <w:pPr>
        <w:ind w:firstLine="708"/>
        <w:jc w:val="both"/>
        <w:rPr>
          <w:sz w:val="28"/>
          <w:szCs w:val="28"/>
        </w:rPr>
      </w:pPr>
      <w:r>
        <w:rPr>
          <w:sz w:val="28"/>
          <w:szCs w:val="28"/>
        </w:rPr>
        <w:t xml:space="preserve">3.3. Члены РГ в течение десяти дней осуществляют анализ представленных оценочных листов, для назначения стимулирующих выплат. В случае установления РГ существенных нарушений (искажение или недостоверная информация) представленные результаты возвращаются работнику для исправления и доработки в 3-х </w:t>
      </w:r>
      <w:proofErr w:type="spellStart"/>
      <w:r>
        <w:rPr>
          <w:sz w:val="28"/>
          <w:szCs w:val="28"/>
        </w:rPr>
        <w:t>дневный</w:t>
      </w:r>
      <w:proofErr w:type="spellEnd"/>
      <w:r>
        <w:rPr>
          <w:sz w:val="28"/>
          <w:szCs w:val="28"/>
        </w:rPr>
        <w:t xml:space="preserve"> срок. </w:t>
      </w:r>
    </w:p>
    <w:p w:rsidR="002B049D" w:rsidRDefault="002B049D" w:rsidP="002B049D">
      <w:pPr>
        <w:ind w:firstLine="708"/>
        <w:jc w:val="both"/>
        <w:rPr>
          <w:sz w:val="28"/>
          <w:szCs w:val="28"/>
        </w:rPr>
      </w:pPr>
      <w:r>
        <w:rPr>
          <w:sz w:val="28"/>
          <w:szCs w:val="28"/>
        </w:rPr>
        <w:t xml:space="preserve">3.4. </w:t>
      </w:r>
      <w:proofErr w:type="gramStart"/>
      <w:r>
        <w:rPr>
          <w:sz w:val="28"/>
          <w:szCs w:val="28"/>
        </w:rPr>
        <w:t>РГ обязана ознакомить, а работники, в свою очередь, ознакомиться с итоговым оценочным листом.</w:t>
      </w:r>
      <w:proofErr w:type="gramEnd"/>
      <w:r>
        <w:rPr>
          <w:sz w:val="28"/>
          <w:szCs w:val="28"/>
        </w:rPr>
        <w:t xml:space="preserve"> С момента ознакомления с итоговым оценочным листом в течение одного дня работники вправе подать обоснованное письменное заявление, на имя директора</w:t>
      </w:r>
      <w:r>
        <w:rPr>
          <w:sz w:val="28"/>
          <w:szCs w:val="28"/>
        </w:rPr>
        <w:br/>
        <w:t xml:space="preserve">МАУ ДО «ЦДО «Успех», о несогласии с оценкой результативности профессиональной деятельности. Основанием для подачи такого заявления может быть только факт (факты) нарушения установленных настоящим </w:t>
      </w:r>
      <w:r>
        <w:rPr>
          <w:sz w:val="28"/>
          <w:szCs w:val="28"/>
        </w:rPr>
        <w:lastRenderedPageBreak/>
        <w:t>Положением норм и технические ошибки, допущенные при работе со статистическими материалами.</w:t>
      </w:r>
    </w:p>
    <w:p w:rsidR="002B049D" w:rsidRDefault="002B049D" w:rsidP="002B049D">
      <w:pPr>
        <w:ind w:firstLine="708"/>
        <w:jc w:val="both"/>
        <w:rPr>
          <w:sz w:val="28"/>
          <w:szCs w:val="28"/>
        </w:rPr>
      </w:pPr>
      <w:r>
        <w:rPr>
          <w:sz w:val="28"/>
          <w:szCs w:val="28"/>
        </w:rPr>
        <w:t>3.5. Ответ о результатах по рассмотрению заявления предоставляется работнику в течение 3-х дней.</w:t>
      </w:r>
    </w:p>
    <w:p w:rsidR="002B049D" w:rsidRDefault="002B049D" w:rsidP="002B049D">
      <w:pPr>
        <w:ind w:firstLine="708"/>
        <w:jc w:val="both"/>
        <w:rPr>
          <w:sz w:val="28"/>
          <w:szCs w:val="28"/>
        </w:rPr>
      </w:pPr>
      <w:r>
        <w:rPr>
          <w:sz w:val="28"/>
          <w:szCs w:val="28"/>
        </w:rPr>
        <w:t xml:space="preserve">3.6. На основании оценочных листов, с ознакомлением работников, оформляется сводная ведомость оценки результативности профессиональной деятельности работников МАУ ДО «ЦДО «Успех». (Приложение № 3 </w:t>
      </w:r>
      <w:r>
        <w:rPr>
          <w:sz w:val="28"/>
          <w:szCs w:val="28"/>
        </w:rPr>
        <w:br/>
        <w:t xml:space="preserve">к настоящему Положению), </w:t>
      </w:r>
      <w:proofErr w:type="gramStart"/>
      <w:r>
        <w:rPr>
          <w:sz w:val="28"/>
          <w:szCs w:val="28"/>
        </w:rPr>
        <w:t>которая</w:t>
      </w:r>
      <w:proofErr w:type="gramEnd"/>
      <w:r>
        <w:rPr>
          <w:sz w:val="28"/>
          <w:szCs w:val="28"/>
        </w:rPr>
        <w:t xml:space="preserve"> передается в Управляющий совет. </w:t>
      </w:r>
      <w:r>
        <w:rPr>
          <w:sz w:val="28"/>
          <w:szCs w:val="28"/>
        </w:rPr>
        <w:br/>
        <w:t xml:space="preserve">На основании сводной ведомости Управляющий совет на своем заседании принимает решение о размере стимулирующих выплат работникам </w:t>
      </w:r>
      <w:r>
        <w:rPr>
          <w:sz w:val="28"/>
          <w:szCs w:val="28"/>
        </w:rPr>
        <w:br/>
        <w:t>МАУ ДО «ЦДО «Успех» большинством голосов открытым голосованием при условии присутствия на заседании не менее 2/3 членов. При равном количестве голосов решающим является голос председателя Управляющего совета.</w:t>
      </w:r>
    </w:p>
    <w:p w:rsidR="002B049D" w:rsidRDefault="002B049D" w:rsidP="002B049D">
      <w:pPr>
        <w:ind w:firstLine="708"/>
        <w:jc w:val="both"/>
        <w:rPr>
          <w:sz w:val="28"/>
          <w:szCs w:val="28"/>
        </w:rPr>
      </w:pPr>
      <w:r>
        <w:rPr>
          <w:sz w:val="28"/>
          <w:szCs w:val="28"/>
        </w:rPr>
        <w:t>3.7. Работники, не предоставившие в срок указанный в п. 3.2, настоящего Положения, пакет документов подтверждающих результаты профессиональной деятельности по установленным критериям не будут учитываться при распределении стимулирующей части фонда оплаты труда.</w:t>
      </w:r>
    </w:p>
    <w:p w:rsidR="002B049D" w:rsidRDefault="002B049D" w:rsidP="002B049D">
      <w:pPr>
        <w:ind w:firstLine="708"/>
        <w:jc w:val="both"/>
        <w:rPr>
          <w:sz w:val="28"/>
          <w:szCs w:val="28"/>
        </w:rPr>
      </w:pPr>
      <w:r>
        <w:rPr>
          <w:sz w:val="28"/>
          <w:szCs w:val="28"/>
        </w:rPr>
        <w:t>3.8. Аналитические материалы (оценочные листы, сводная ведомость) хранятся в учреждении в течение 3-х лет, подтверждающие документы в течение учебного года.</w:t>
      </w:r>
    </w:p>
    <w:p w:rsidR="002B049D" w:rsidRDefault="002B049D" w:rsidP="002B049D">
      <w:pPr>
        <w:ind w:firstLine="708"/>
        <w:jc w:val="both"/>
        <w:rPr>
          <w:sz w:val="28"/>
          <w:szCs w:val="28"/>
        </w:rPr>
      </w:pPr>
      <w:r>
        <w:rPr>
          <w:sz w:val="28"/>
          <w:szCs w:val="28"/>
        </w:rPr>
        <w:t>3.9. Ответственность за хранение аналитических материалов возлагается на секретаря Управляющего совета.</w:t>
      </w:r>
    </w:p>
    <w:p w:rsidR="002B049D" w:rsidRDefault="002B049D" w:rsidP="002B049D">
      <w:pPr>
        <w:widowControl w:val="0"/>
        <w:autoSpaceDE w:val="0"/>
        <w:autoSpaceDN w:val="0"/>
        <w:adjustRightInd w:val="0"/>
        <w:ind w:firstLine="540"/>
        <w:jc w:val="center"/>
      </w:pPr>
    </w:p>
    <w:p w:rsidR="002B049D" w:rsidRDefault="002B049D" w:rsidP="00F7669B">
      <w:pPr>
        <w:widowControl w:val="0"/>
        <w:autoSpaceDE w:val="0"/>
        <w:autoSpaceDN w:val="0"/>
        <w:adjustRightInd w:val="0"/>
        <w:ind w:firstLine="540"/>
        <w:jc w:val="right"/>
      </w:pPr>
      <w:r>
        <w:br w:type="page"/>
      </w:r>
      <w:r>
        <w:lastRenderedPageBreak/>
        <w:t xml:space="preserve">                                                       Приложение 1</w:t>
      </w:r>
    </w:p>
    <w:p w:rsidR="002B049D" w:rsidRDefault="002B049D" w:rsidP="00F7669B">
      <w:pPr>
        <w:shd w:val="clear" w:color="auto" w:fill="FFFFFF"/>
        <w:tabs>
          <w:tab w:val="left" w:pos="0"/>
        </w:tabs>
        <w:ind w:right="4"/>
        <w:jc w:val="right"/>
      </w:pPr>
      <w:r>
        <w:t xml:space="preserve">к Положению о распределении </w:t>
      </w:r>
    </w:p>
    <w:p w:rsidR="002B049D" w:rsidRDefault="002B049D" w:rsidP="00F7669B">
      <w:pPr>
        <w:shd w:val="clear" w:color="auto" w:fill="FFFFFF"/>
        <w:tabs>
          <w:tab w:val="left" w:pos="0"/>
        </w:tabs>
        <w:ind w:right="4"/>
        <w:jc w:val="right"/>
      </w:pPr>
      <w:r>
        <w:t>стимулирующей части фонда оплаты</w:t>
      </w:r>
    </w:p>
    <w:p w:rsidR="002B049D" w:rsidRDefault="002B049D" w:rsidP="00F7669B">
      <w:pPr>
        <w:shd w:val="clear" w:color="auto" w:fill="FFFFFF"/>
        <w:tabs>
          <w:tab w:val="left" w:pos="0"/>
        </w:tabs>
        <w:ind w:right="4"/>
        <w:jc w:val="right"/>
      </w:pPr>
      <w:r>
        <w:t>труда работников МАУ ДО «ЦДО «Успех»</w:t>
      </w:r>
    </w:p>
    <w:p w:rsidR="002B049D" w:rsidRPr="0004443B" w:rsidRDefault="002B049D" w:rsidP="002B049D">
      <w:pPr>
        <w:widowControl w:val="0"/>
        <w:autoSpaceDE w:val="0"/>
        <w:autoSpaceDN w:val="0"/>
        <w:adjustRightInd w:val="0"/>
        <w:ind w:firstLine="540"/>
        <w:jc w:val="center"/>
        <w:rPr>
          <w:sz w:val="16"/>
          <w:szCs w:val="16"/>
        </w:rPr>
      </w:pPr>
    </w:p>
    <w:p w:rsidR="002B049D" w:rsidRDefault="002B049D" w:rsidP="002B049D">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Показатели оценки результативности профессиональной                деятельности работников МАУ ДО «ЦДО «Успех»</w:t>
      </w:r>
    </w:p>
    <w:p w:rsidR="002B049D" w:rsidRDefault="002B049D" w:rsidP="002B049D">
      <w:pPr>
        <w:pStyle w:val="ConsPlusNormal"/>
        <w:widowControl/>
        <w:ind w:firstLine="0"/>
        <w:rPr>
          <w:rFonts w:ascii="Times New Roman" w:hAnsi="Times New Roman" w:cs="Times New Roman"/>
          <w:b/>
          <w:sz w:val="16"/>
          <w:szCs w:val="16"/>
          <w:u w:val="single"/>
        </w:rPr>
      </w:pP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7447"/>
        <w:gridCol w:w="1928"/>
      </w:tblGrid>
      <w:tr w:rsidR="002B049D" w:rsidTr="002B049D">
        <w:tc>
          <w:tcPr>
            <w:tcW w:w="675" w:type="dxa"/>
            <w:shd w:val="clear" w:color="auto" w:fill="auto"/>
          </w:tcPr>
          <w:p w:rsidR="002B049D" w:rsidRPr="0004443B" w:rsidRDefault="002B049D" w:rsidP="00AB1DA3">
            <w:pPr>
              <w:jc w:val="center"/>
              <w:rPr>
                <w:rFonts w:eastAsia="Calibri"/>
                <w:b/>
              </w:rPr>
            </w:pPr>
            <w:r w:rsidRPr="0004443B">
              <w:rPr>
                <w:rFonts w:eastAsia="Calibri"/>
                <w:b/>
              </w:rPr>
              <w:t>№</w:t>
            </w:r>
          </w:p>
        </w:tc>
        <w:tc>
          <w:tcPr>
            <w:tcW w:w="7447" w:type="dxa"/>
            <w:shd w:val="clear" w:color="auto" w:fill="auto"/>
          </w:tcPr>
          <w:p w:rsidR="002B049D" w:rsidRPr="0004443B" w:rsidRDefault="002B049D" w:rsidP="00AB1DA3">
            <w:pPr>
              <w:jc w:val="center"/>
              <w:rPr>
                <w:rFonts w:eastAsia="Calibri"/>
                <w:b/>
              </w:rPr>
            </w:pPr>
            <w:r w:rsidRPr="0004443B">
              <w:rPr>
                <w:rFonts w:eastAsia="Calibri"/>
                <w:b/>
              </w:rPr>
              <w:t>Наименование критерия</w:t>
            </w:r>
          </w:p>
        </w:tc>
        <w:tc>
          <w:tcPr>
            <w:tcW w:w="1928" w:type="dxa"/>
            <w:shd w:val="clear" w:color="auto" w:fill="auto"/>
          </w:tcPr>
          <w:p w:rsidR="002B049D" w:rsidRPr="0004443B" w:rsidRDefault="002B049D" w:rsidP="00AB1DA3">
            <w:pPr>
              <w:jc w:val="center"/>
              <w:rPr>
                <w:rFonts w:eastAsia="Calibri"/>
                <w:b/>
              </w:rPr>
            </w:pPr>
            <w:r w:rsidRPr="0004443B">
              <w:rPr>
                <w:rFonts w:eastAsia="Calibri"/>
                <w:b/>
              </w:rPr>
              <w:t>Кол-во баллов</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ind w:right="132"/>
              <w:jc w:val="both"/>
              <w:rPr>
                <w:sz w:val="27"/>
                <w:szCs w:val="26"/>
              </w:rPr>
            </w:pPr>
            <w:r>
              <w:rPr>
                <w:rFonts w:eastAsia="Calibri"/>
                <w:sz w:val="27"/>
                <w:szCs w:val="26"/>
              </w:rPr>
              <w:t>Административному и педагогическому персоналу</w:t>
            </w:r>
            <w:r>
              <w:rPr>
                <w:sz w:val="27"/>
                <w:szCs w:val="26"/>
              </w:rPr>
              <w:t xml:space="preserve"> </w:t>
            </w:r>
            <w:proofErr w:type="gramStart"/>
            <w:r>
              <w:rPr>
                <w:sz w:val="27"/>
                <w:szCs w:val="26"/>
              </w:rPr>
              <w:t>за</w:t>
            </w:r>
            <w:proofErr w:type="gramEnd"/>
            <w:r>
              <w:rPr>
                <w:sz w:val="27"/>
                <w:szCs w:val="26"/>
              </w:rPr>
              <w:t>:</w:t>
            </w:r>
          </w:p>
          <w:p w:rsidR="002B049D" w:rsidRDefault="002B049D" w:rsidP="00AB1DA3">
            <w:pPr>
              <w:ind w:right="132"/>
              <w:jc w:val="both"/>
              <w:rPr>
                <w:i/>
                <w:snapToGrid w:val="0"/>
                <w:color w:val="000000"/>
              </w:rPr>
            </w:pPr>
            <w:r>
              <w:rPr>
                <w:snapToGrid w:val="0"/>
                <w:color w:val="000000"/>
                <w:sz w:val="27"/>
                <w:szCs w:val="26"/>
              </w:rPr>
              <w:t xml:space="preserve">- призовое муниципальное место во </w:t>
            </w:r>
            <w:proofErr w:type="gramStart"/>
            <w:r>
              <w:rPr>
                <w:snapToGrid w:val="0"/>
                <w:color w:val="000000"/>
                <w:sz w:val="27"/>
                <w:szCs w:val="26"/>
              </w:rPr>
              <w:t>Всероссийском</w:t>
            </w:r>
            <w:proofErr w:type="gramEnd"/>
            <w:r>
              <w:rPr>
                <w:snapToGrid w:val="0"/>
                <w:color w:val="000000"/>
                <w:sz w:val="27"/>
                <w:szCs w:val="26"/>
              </w:rPr>
              <w:t xml:space="preserve">, региональном этапах конкурса, выставки, соревнования и т.п. </w:t>
            </w:r>
            <w:r>
              <w:rPr>
                <w:i/>
                <w:snapToGrid w:val="0"/>
                <w:color w:val="000000"/>
              </w:rPr>
              <w:t>(курирующему эту работу)</w:t>
            </w:r>
          </w:p>
        </w:tc>
        <w:tc>
          <w:tcPr>
            <w:tcW w:w="1928" w:type="dxa"/>
            <w:shd w:val="clear" w:color="auto" w:fill="auto"/>
          </w:tcPr>
          <w:p w:rsidR="002B049D" w:rsidRDefault="002B049D" w:rsidP="00AB1DA3">
            <w:pPr>
              <w:jc w:val="center"/>
              <w:rPr>
                <w:rFonts w:eastAsia="Calibri"/>
                <w:sz w:val="27"/>
                <w:szCs w:val="26"/>
              </w:rPr>
            </w:pPr>
            <w:r>
              <w:rPr>
                <w:rFonts w:eastAsia="Calibri"/>
                <w:sz w:val="27"/>
                <w:szCs w:val="26"/>
              </w:rPr>
              <w:t>3</w:t>
            </w:r>
          </w:p>
          <w:p w:rsidR="002B049D" w:rsidRDefault="002B049D" w:rsidP="00AB1DA3">
            <w:pPr>
              <w:jc w:val="center"/>
              <w:rPr>
                <w:rFonts w:eastAsia="Calibri"/>
                <w:sz w:val="27"/>
                <w:szCs w:val="26"/>
              </w:rPr>
            </w:pPr>
            <w:r>
              <w:rPr>
                <w:rFonts w:eastAsia="Calibri"/>
                <w:sz w:val="27"/>
                <w:szCs w:val="26"/>
              </w:rPr>
              <w:t>не более 15</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jc w:val="both"/>
              <w:rPr>
                <w:rFonts w:eastAsia="Calibri"/>
                <w:sz w:val="27"/>
                <w:szCs w:val="26"/>
              </w:rPr>
            </w:pPr>
            <w:r>
              <w:rPr>
                <w:rFonts w:eastAsia="Calibri"/>
                <w:sz w:val="27"/>
                <w:szCs w:val="26"/>
              </w:rPr>
              <w:t>Педагогическому персоналу</w:t>
            </w:r>
            <w:r>
              <w:rPr>
                <w:sz w:val="27"/>
                <w:szCs w:val="26"/>
              </w:rPr>
              <w:t>, т</w:t>
            </w:r>
            <w:r>
              <w:rPr>
                <w:rFonts w:eastAsia="Calibri"/>
                <w:sz w:val="27"/>
                <w:szCs w:val="26"/>
              </w:rPr>
              <w:t>ренеру – преподавателю за подготовку сборной команды района для участия в областной спартакиаде школьников:</w:t>
            </w:r>
          </w:p>
          <w:p w:rsidR="002B049D" w:rsidRDefault="002B049D" w:rsidP="00AB1DA3">
            <w:pPr>
              <w:jc w:val="both"/>
              <w:rPr>
                <w:rFonts w:eastAsia="Calibri"/>
                <w:sz w:val="27"/>
                <w:szCs w:val="26"/>
              </w:rPr>
            </w:pPr>
            <w:r>
              <w:rPr>
                <w:rFonts w:eastAsia="Calibri"/>
                <w:sz w:val="27"/>
                <w:szCs w:val="26"/>
              </w:rPr>
              <w:t>- 1 место</w:t>
            </w:r>
          </w:p>
          <w:p w:rsidR="002B049D" w:rsidRDefault="002B049D" w:rsidP="00AB1DA3">
            <w:pPr>
              <w:jc w:val="both"/>
              <w:rPr>
                <w:rFonts w:eastAsia="Calibri"/>
                <w:sz w:val="27"/>
                <w:szCs w:val="26"/>
              </w:rPr>
            </w:pPr>
            <w:r>
              <w:rPr>
                <w:rFonts w:eastAsia="Calibri"/>
                <w:sz w:val="27"/>
                <w:szCs w:val="26"/>
              </w:rPr>
              <w:t>- 2 место</w:t>
            </w:r>
          </w:p>
          <w:p w:rsidR="002B049D" w:rsidRDefault="002B049D" w:rsidP="00AB1DA3">
            <w:pPr>
              <w:jc w:val="both"/>
              <w:rPr>
                <w:rFonts w:eastAsia="Calibri"/>
                <w:sz w:val="28"/>
                <w:szCs w:val="28"/>
              </w:rPr>
            </w:pPr>
            <w:r>
              <w:rPr>
                <w:rFonts w:eastAsia="Calibri"/>
                <w:sz w:val="27"/>
                <w:szCs w:val="26"/>
              </w:rPr>
              <w:t>- 3 место</w:t>
            </w:r>
          </w:p>
        </w:tc>
        <w:tc>
          <w:tcPr>
            <w:tcW w:w="1928" w:type="dxa"/>
            <w:shd w:val="clear" w:color="auto" w:fill="auto"/>
          </w:tcPr>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r>
              <w:rPr>
                <w:rFonts w:eastAsia="Calibri"/>
                <w:sz w:val="27"/>
                <w:szCs w:val="26"/>
              </w:rPr>
              <w:t>11</w:t>
            </w:r>
          </w:p>
          <w:p w:rsidR="002B049D" w:rsidRDefault="002B049D" w:rsidP="00AB1DA3">
            <w:pPr>
              <w:jc w:val="center"/>
              <w:rPr>
                <w:rFonts w:eastAsia="Calibri"/>
                <w:sz w:val="27"/>
                <w:szCs w:val="26"/>
              </w:rPr>
            </w:pPr>
            <w:r>
              <w:rPr>
                <w:rFonts w:eastAsia="Calibri"/>
                <w:sz w:val="27"/>
                <w:szCs w:val="26"/>
              </w:rPr>
              <w:t>9</w:t>
            </w:r>
          </w:p>
          <w:p w:rsidR="002B049D" w:rsidRDefault="002B049D" w:rsidP="00AB1DA3">
            <w:pPr>
              <w:jc w:val="center"/>
              <w:rPr>
                <w:rFonts w:eastAsia="Calibri"/>
                <w:sz w:val="27"/>
                <w:szCs w:val="26"/>
              </w:rPr>
            </w:pPr>
            <w:r>
              <w:rPr>
                <w:rFonts w:eastAsia="Calibri"/>
                <w:sz w:val="27"/>
                <w:szCs w:val="26"/>
              </w:rPr>
              <w:t>6</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ind w:right="132"/>
              <w:jc w:val="both"/>
              <w:rPr>
                <w:sz w:val="27"/>
                <w:szCs w:val="26"/>
              </w:rPr>
            </w:pPr>
            <w:r>
              <w:rPr>
                <w:rFonts w:eastAsia="Calibri"/>
                <w:sz w:val="27"/>
                <w:szCs w:val="26"/>
              </w:rPr>
              <w:t>Административному и педагогическому персоналу</w:t>
            </w:r>
            <w:r>
              <w:rPr>
                <w:sz w:val="27"/>
                <w:szCs w:val="26"/>
              </w:rPr>
              <w:t xml:space="preserve"> </w:t>
            </w:r>
            <w:proofErr w:type="gramStart"/>
            <w:r>
              <w:rPr>
                <w:sz w:val="27"/>
                <w:szCs w:val="26"/>
              </w:rPr>
              <w:t>за</w:t>
            </w:r>
            <w:proofErr w:type="gramEnd"/>
            <w:r>
              <w:rPr>
                <w:sz w:val="27"/>
                <w:szCs w:val="26"/>
              </w:rPr>
              <w:t>:</w:t>
            </w:r>
          </w:p>
          <w:p w:rsidR="002B049D" w:rsidRDefault="002B049D" w:rsidP="00AB1DA3">
            <w:pPr>
              <w:ind w:right="132"/>
              <w:jc w:val="both"/>
              <w:rPr>
                <w:snapToGrid w:val="0"/>
                <w:color w:val="000000"/>
                <w:sz w:val="27"/>
                <w:szCs w:val="26"/>
              </w:rPr>
            </w:pPr>
            <w:r>
              <w:rPr>
                <w:snapToGrid w:val="0"/>
                <w:color w:val="000000"/>
                <w:sz w:val="27"/>
                <w:szCs w:val="26"/>
              </w:rPr>
              <w:t>- регулярное издание газеты учреждения;</w:t>
            </w:r>
          </w:p>
          <w:p w:rsidR="002B049D" w:rsidRDefault="002B049D" w:rsidP="00AB1DA3">
            <w:pPr>
              <w:ind w:right="132"/>
              <w:jc w:val="both"/>
              <w:rPr>
                <w:rFonts w:eastAsia="Calibri"/>
                <w:sz w:val="27"/>
                <w:szCs w:val="26"/>
              </w:rPr>
            </w:pPr>
            <w:r>
              <w:rPr>
                <w:rFonts w:eastAsia="Calibri"/>
                <w:sz w:val="27"/>
                <w:szCs w:val="26"/>
              </w:rPr>
              <w:t>- участие в областной спартакиаде школьников по техническим видам спорта</w:t>
            </w:r>
          </w:p>
        </w:tc>
        <w:tc>
          <w:tcPr>
            <w:tcW w:w="1928" w:type="dxa"/>
            <w:shd w:val="clear" w:color="auto" w:fill="auto"/>
          </w:tcPr>
          <w:p w:rsidR="002B049D" w:rsidRDefault="002B049D" w:rsidP="00AB1DA3">
            <w:pPr>
              <w:jc w:val="center"/>
              <w:rPr>
                <w:rFonts w:eastAsia="Calibri"/>
                <w:sz w:val="27"/>
                <w:szCs w:val="26"/>
              </w:rPr>
            </w:pPr>
            <w:r>
              <w:rPr>
                <w:rFonts w:eastAsia="Calibri"/>
                <w:sz w:val="27"/>
                <w:szCs w:val="26"/>
              </w:rPr>
              <w:t>3</w:t>
            </w:r>
          </w:p>
          <w:p w:rsidR="002B049D" w:rsidRDefault="002B049D" w:rsidP="00AB1DA3">
            <w:pPr>
              <w:jc w:val="center"/>
              <w:rPr>
                <w:rFonts w:eastAsia="Calibri"/>
                <w:sz w:val="27"/>
                <w:szCs w:val="26"/>
              </w:rPr>
            </w:pPr>
            <w:r>
              <w:rPr>
                <w:rFonts w:eastAsia="Calibri"/>
                <w:sz w:val="27"/>
                <w:szCs w:val="26"/>
              </w:rPr>
              <w:t>не более 15</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ind w:right="132"/>
              <w:jc w:val="both"/>
              <w:rPr>
                <w:rFonts w:eastAsia="Calibri"/>
                <w:bCs/>
                <w:sz w:val="27"/>
                <w:szCs w:val="26"/>
              </w:rPr>
            </w:pPr>
            <w:r>
              <w:rPr>
                <w:rFonts w:eastAsia="Calibri"/>
                <w:sz w:val="27"/>
                <w:szCs w:val="26"/>
              </w:rPr>
              <w:t>Педагогическому персоналу</w:t>
            </w:r>
            <w:r>
              <w:rPr>
                <w:sz w:val="27"/>
                <w:szCs w:val="26"/>
              </w:rPr>
              <w:t xml:space="preserve"> за </w:t>
            </w:r>
            <w:r>
              <w:rPr>
                <w:rFonts w:eastAsia="Calibri"/>
                <w:bCs/>
                <w:sz w:val="27"/>
                <w:szCs w:val="26"/>
              </w:rPr>
              <w:t>организацию работы по дополнительной общеобразовательной программе:</w:t>
            </w:r>
          </w:p>
          <w:p w:rsidR="002B049D" w:rsidRDefault="002B049D" w:rsidP="00AB1DA3">
            <w:pPr>
              <w:ind w:right="132"/>
              <w:jc w:val="both"/>
              <w:rPr>
                <w:rFonts w:eastAsia="Calibri"/>
                <w:bCs/>
                <w:sz w:val="27"/>
                <w:szCs w:val="26"/>
              </w:rPr>
            </w:pPr>
            <w:r>
              <w:rPr>
                <w:rFonts w:eastAsia="Calibri"/>
                <w:bCs/>
                <w:sz w:val="27"/>
                <w:szCs w:val="26"/>
              </w:rPr>
              <w:t>- с использованием 3</w:t>
            </w:r>
            <w:r>
              <w:rPr>
                <w:rFonts w:eastAsia="Calibri"/>
                <w:bCs/>
                <w:sz w:val="27"/>
                <w:szCs w:val="26"/>
                <w:lang w:val="en-US"/>
              </w:rPr>
              <w:t>D</w:t>
            </w:r>
            <w:r>
              <w:rPr>
                <w:rFonts w:eastAsia="Calibri"/>
                <w:bCs/>
                <w:sz w:val="27"/>
                <w:szCs w:val="26"/>
              </w:rPr>
              <w:t xml:space="preserve"> моделирования и 3</w:t>
            </w:r>
            <w:r>
              <w:rPr>
                <w:rFonts w:eastAsia="Calibri"/>
                <w:bCs/>
                <w:sz w:val="27"/>
                <w:szCs w:val="26"/>
                <w:lang w:val="en-US"/>
              </w:rPr>
              <w:t>D</w:t>
            </w:r>
            <w:r>
              <w:rPr>
                <w:rFonts w:eastAsia="Calibri"/>
                <w:bCs/>
                <w:sz w:val="27"/>
                <w:szCs w:val="26"/>
              </w:rPr>
              <w:t xml:space="preserve"> печати, робототехники;</w:t>
            </w:r>
          </w:p>
          <w:p w:rsidR="002B049D" w:rsidRDefault="002B049D" w:rsidP="00AB1DA3">
            <w:pPr>
              <w:ind w:right="132"/>
              <w:jc w:val="both"/>
              <w:rPr>
                <w:rFonts w:eastAsia="Calibri"/>
                <w:sz w:val="27"/>
                <w:szCs w:val="26"/>
              </w:rPr>
            </w:pPr>
            <w:r>
              <w:rPr>
                <w:rFonts w:eastAsia="Calibri"/>
                <w:bCs/>
                <w:sz w:val="27"/>
                <w:szCs w:val="26"/>
              </w:rPr>
              <w:t>- с учащимися в возрасте от 14 до 18 лет за группу в составе 12-15 человек.</w:t>
            </w:r>
          </w:p>
        </w:tc>
        <w:tc>
          <w:tcPr>
            <w:tcW w:w="1928" w:type="dxa"/>
            <w:shd w:val="clear" w:color="auto" w:fill="auto"/>
          </w:tcPr>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r>
              <w:rPr>
                <w:rFonts w:eastAsia="Calibri"/>
                <w:sz w:val="27"/>
                <w:szCs w:val="26"/>
              </w:rPr>
              <w:t>6</w:t>
            </w: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r>
              <w:rPr>
                <w:rFonts w:eastAsia="Calibri"/>
                <w:sz w:val="27"/>
                <w:szCs w:val="26"/>
              </w:rPr>
              <w:t>3</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jc w:val="both"/>
              <w:rPr>
                <w:rFonts w:eastAsia="Calibri"/>
                <w:sz w:val="27"/>
                <w:szCs w:val="26"/>
              </w:rPr>
            </w:pPr>
            <w:r>
              <w:rPr>
                <w:sz w:val="27"/>
                <w:szCs w:val="26"/>
              </w:rPr>
              <w:t>Административному персоналу</w:t>
            </w:r>
            <w:r>
              <w:rPr>
                <w:rFonts w:eastAsia="Calibri"/>
                <w:sz w:val="27"/>
                <w:szCs w:val="26"/>
              </w:rPr>
              <w:t xml:space="preserve"> (заместитель директора по АХЧ, заместитель директора по профессиональному обучению, специалисту по охране труда, специалисту по кадрам) за отсутствие в учреждении случаев травматизма, жалоб.</w:t>
            </w:r>
          </w:p>
          <w:p w:rsidR="002B049D" w:rsidRDefault="002B049D" w:rsidP="00AB1DA3">
            <w:pPr>
              <w:jc w:val="both"/>
              <w:rPr>
                <w:snapToGrid w:val="0"/>
                <w:sz w:val="27"/>
                <w:szCs w:val="26"/>
              </w:rPr>
            </w:pPr>
            <w:r>
              <w:rPr>
                <w:snapToGrid w:val="0"/>
                <w:sz w:val="27"/>
                <w:szCs w:val="26"/>
              </w:rPr>
              <w:t>Педагогическому персоналу за отсутствие факторов травматизма (зафиксированных по отчетности)</w:t>
            </w:r>
          </w:p>
          <w:p w:rsidR="002B049D" w:rsidRPr="009B0A91" w:rsidRDefault="002B049D" w:rsidP="00AB1DA3">
            <w:pPr>
              <w:jc w:val="both"/>
              <w:rPr>
                <w:rFonts w:eastAsia="Calibri"/>
                <w:sz w:val="27"/>
                <w:szCs w:val="27"/>
              </w:rPr>
            </w:pPr>
            <w:r w:rsidRPr="009B0A91">
              <w:rPr>
                <w:snapToGrid w:val="0"/>
                <w:sz w:val="27"/>
                <w:szCs w:val="27"/>
              </w:rPr>
              <w:t>Тренерам преподавателям, мастерам производственного обучения.</w:t>
            </w:r>
          </w:p>
        </w:tc>
        <w:tc>
          <w:tcPr>
            <w:tcW w:w="1928" w:type="dxa"/>
            <w:shd w:val="clear" w:color="auto" w:fill="auto"/>
          </w:tcPr>
          <w:p w:rsidR="002B049D" w:rsidRDefault="002B049D" w:rsidP="00AB1DA3">
            <w:pPr>
              <w:jc w:val="center"/>
              <w:rPr>
                <w:rFonts w:eastAsia="Calibri"/>
                <w:sz w:val="27"/>
                <w:szCs w:val="26"/>
              </w:rPr>
            </w:pPr>
            <w:r>
              <w:rPr>
                <w:rFonts w:eastAsia="Calibri"/>
                <w:sz w:val="27"/>
                <w:szCs w:val="26"/>
              </w:rPr>
              <w:t>0-60</w:t>
            </w: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r>
              <w:rPr>
                <w:rFonts w:eastAsia="Calibri"/>
                <w:sz w:val="27"/>
                <w:szCs w:val="26"/>
              </w:rPr>
              <w:t>1</w:t>
            </w:r>
          </w:p>
          <w:p w:rsidR="002B049D" w:rsidRDefault="002B049D" w:rsidP="00AB1DA3">
            <w:pPr>
              <w:jc w:val="center"/>
              <w:rPr>
                <w:rFonts w:eastAsia="Calibri"/>
                <w:sz w:val="27"/>
                <w:szCs w:val="26"/>
              </w:rPr>
            </w:pPr>
          </w:p>
          <w:p w:rsidR="002B049D" w:rsidRDefault="002B049D" w:rsidP="00AB1DA3">
            <w:pPr>
              <w:jc w:val="center"/>
              <w:rPr>
                <w:rFonts w:eastAsia="Calibri"/>
                <w:sz w:val="27"/>
                <w:szCs w:val="26"/>
              </w:rPr>
            </w:pPr>
            <w:r>
              <w:rPr>
                <w:rFonts w:eastAsia="Calibri"/>
                <w:sz w:val="27"/>
                <w:szCs w:val="26"/>
              </w:rPr>
              <w:t>3</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jc w:val="both"/>
              <w:rPr>
                <w:rFonts w:eastAsia="Calibri"/>
                <w:bCs/>
                <w:i/>
                <w:sz w:val="27"/>
                <w:szCs w:val="26"/>
              </w:rPr>
            </w:pPr>
            <w:proofErr w:type="gramStart"/>
            <w:r>
              <w:rPr>
                <w:rFonts w:eastAsia="Calibri"/>
                <w:sz w:val="27"/>
                <w:szCs w:val="26"/>
              </w:rPr>
              <w:t xml:space="preserve">Педагогическому </w:t>
            </w:r>
            <w:proofErr w:type="spellStart"/>
            <w:r>
              <w:rPr>
                <w:rFonts w:eastAsia="Calibri"/>
                <w:sz w:val="27"/>
                <w:szCs w:val="26"/>
              </w:rPr>
              <w:t>персоналу</w:t>
            </w:r>
            <w:r>
              <w:rPr>
                <w:rFonts w:eastAsia="Calibri"/>
                <w:bCs/>
                <w:sz w:val="27"/>
                <w:szCs w:val="26"/>
              </w:rPr>
              <w:t>за</w:t>
            </w:r>
            <w:proofErr w:type="spellEnd"/>
            <w:r>
              <w:rPr>
                <w:rFonts w:eastAsia="Calibri"/>
                <w:bCs/>
                <w:sz w:val="27"/>
                <w:szCs w:val="26"/>
              </w:rPr>
              <w:t xml:space="preserve"> общественную активность и трудовую ответственность </w:t>
            </w:r>
            <w:r>
              <w:rPr>
                <w:rFonts w:eastAsia="Calibri"/>
                <w:bCs/>
                <w:i/>
                <w:sz w:val="27"/>
                <w:szCs w:val="26"/>
              </w:rPr>
              <w:t>(</w:t>
            </w:r>
            <w:r>
              <w:rPr>
                <w:rFonts w:eastAsia="Calibri"/>
                <w:bCs/>
                <w:i/>
              </w:rPr>
              <w:t>участие в мероприятиях различных уровней по приказу; за 4-5 место по итогам очных региональных конкурсов – один раз за конкурс не зависимо от количества результативности)</w:t>
            </w:r>
            <w:proofErr w:type="gramEnd"/>
          </w:p>
        </w:tc>
        <w:tc>
          <w:tcPr>
            <w:tcW w:w="1928" w:type="dxa"/>
            <w:shd w:val="clear" w:color="auto" w:fill="auto"/>
          </w:tcPr>
          <w:p w:rsidR="002B049D" w:rsidRDefault="002B049D" w:rsidP="00AB1DA3">
            <w:pPr>
              <w:jc w:val="center"/>
              <w:rPr>
                <w:rFonts w:eastAsia="Calibri"/>
                <w:sz w:val="28"/>
                <w:szCs w:val="28"/>
              </w:rPr>
            </w:pPr>
            <w:r>
              <w:rPr>
                <w:rFonts w:eastAsia="Calibri"/>
                <w:sz w:val="28"/>
                <w:szCs w:val="28"/>
              </w:rPr>
              <w:t>1</w:t>
            </w:r>
          </w:p>
          <w:p w:rsidR="002B049D" w:rsidRDefault="002B049D" w:rsidP="00AB1DA3">
            <w:pPr>
              <w:jc w:val="center"/>
              <w:rPr>
                <w:rFonts w:eastAsia="Calibri"/>
                <w:sz w:val="28"/>
                <w:szCs w:val="28"/>
              </w:rPr>
            </w:pPr>
            <w:r>
              <w:rPr>
                <w:rFonts w:eastAsia="Calibri"/>
                <w:sz w:val="28"/>
                <w:szCs w:val="28"/>
              </w:rPr>
              <w:t xml:space="preserve">до 10 </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ind w:right="132"/>
              <w:jc w:val="both"/>
              <w:rPr>
                <w:snapToGrid w:val="0"/>
                <w:color w:val="000000"/>
                <w:sz w:val="27"/>
                <w:szCs w:val="26"/>
              </w:rPr>
            </w:pPr>
            <w:r>
              <w:rPr>
                <w:rFonts w:eastAsia="Calibri"/>
                <w:sz w:val="27"/>
                <w:szCs w:val="26"/>
              </w:rPr>
              <w:t>Педагогическому персоналу</w:t>
            </w:r>
            <w:r>
              <w:rPr>
                <w:snapToGrid w:val="0"/>
                <w:color w:val="000000"/>
                <w:sz w:val="27"/>
                <w:szCs w:val="26"/>
              </w:rPr>
              <w:t xml:space="preserve"> за подготовку победителей и призеров конкурсов и выставок, входящих в календарь массовых мероприятий с </w:t>
            </w:r>
            <w:proofErr w:type="gramStart"/>
            <w:r>
              <w:rPr>
                <w:snapToGrid w:val="0"/>
                <w:color w:val="000000"/>
                <w:sz w:val="27"/>
                <w:szCs w:val="26"/>
              </w:rPr>
              <w:t>обучающимися</w:t>
            </w:r>
            <w:proofErr w:type="gramEnd"/>
            <w:r>
              <w:rPr>
                <w:snapToGrid w:val="0"/>
                <w:color w:val="000000"/>
                <w:sz w:val="27"/>
                <w:szCs w:val="26"/>
              </w:rPr>
              <w:t>, утверждённого департаментом образования Белгородской области; по приказам и письмам УО, ДО и социальных партнеров:</w:t>
            </w:r>
          </w:p>
          <w:p w:rsidR="002B049D" w:rsidRDefault="002B049D" w:rsidP="00AB1DA3">
            <w:pPr>
              <w:ind w:right="132"/>
              <w:jc w:val="both"/>
              <w:rPr>
                <w:snapToGrid w:val="0"/>
                <w:color w:val="000000"/>
                <w:sz w:val="27"/>
                <w:szCs w:val="26"/>
              </w:rPr>
            </w:pPr>
            <w:r>
              <w:rPr>
                <w:snapToGrid w:val="0"/>
                <w:color w:val="000000"/>
                <w:sz w:val="27"/>
                <w:szCs w:val="26"/>
              </w:rPr>
              <w:t>- всероссийских (не более 3 конкурсов)</w:t>
            </w:r>
          </w:p>
          <w:p w:rsidR="002B049D" w:rsidRPr="003F47BB" w:rsidRDefault="002B049D" w:rsidP="00AB1DA3">
            <w:pPr>
              <w:ind w:right="132"/>
              <w:jc w:val="both"/>
              <w:rPr>
                <w:i/>
                <w:snapToGrid w:val="0"/>
                <w:color w:val="000000"/>
                <w:sz w:val="20"/>
                <w:szCs w:val="20"/>
              </w:rPr>
            </w:pPr>
            <w:r>
              <w:rPr>
                <w:snapToGrid w:val="0"/>
                <w:color w:val="000000"/>
                <w:sz w:val="27"/>
                <w:szCs w:val="26"/>
              </w:rPr>
              <w:t xml:space="preserve">- проводимых </w:t>
            </w:r>
            <w:r w:rsidRPr="003F47BB">
              <w:rPr>
                <w:snapToGrid w:val="0"/>
                <w:color w:val="000000"/>
                <w:sz w:val="20"/>
                <w:szCs w:val="20"/>
              </w:rPr>
              <w:t>(ФЦТТ СТАНКИН, НС «Интеграция») (</w:t>
            </w:r>
            <w:r w:rsidRPr="003F47BB">
              <w:rPr>
                <w:i/>
                <w:snapToGrid w:val="0"/>
                <w:color w:val="000000"/>
                <w:sz w:val="20"/>
                <w:szCs w:val="20"/>
              </w:rPr>
              <w:t>не более 2 конкурсов);</w:t>
            </w:r>
          </w:p>
          <w:p w:rsidR="002B049D" w:rsidRDefault="002B049D" w:rsidP="00AB1DA3">
            <w:pPr>
              <w:ind w:right="132"/>
              <w:jc w:val="both"/>
              <w:rPr>
                <w:snapToGrid w:val="0"/>
                <w:color w:val="000000"/>
                <w:sz w:val="27"/>
                <w:szCs w:val="26"/>
              </w:rPr>
            </w:pPr>
            <w:r>
              <w:rPr>
                <w:snapToGrid w:val="0"/>
                <w:color w:val="000000"/>
                <w:sz w:val="27"/>
                <w:szCs w:val="26"/>
              </w:rPr>
              <w:t>- региональных</w:t>
            </w:r>
          </w:p>
          <w:p w:rsidR="002B049D" w:rsidRDefault="002B049D" w:rsidP="00AB1DA3">
            <w:pPr>
              <w:pStyle w:val="ConsPlusNormal"/>
              <w:widowControl/>
              <w:ind w:right="-108" w:firstLine="0"/>
              <w:rPr>
                <w:rFonts w:ascii="Times New Roman" w:hAnsi="Times New Roman" w:cs="Times New Roman"/>
                <w:snapToGrid w:val="0"/>
                <w:color w:val="000000"/>
                <w:sz w:val="27"/>
                <w:szCs w:val="26"/>
              </w:rPr>
            </w:pPr>
            <w:r>
              <w:rPr>
                <w:rFonts w:ascii="Times New Roman" w:hAnsi="Times New Roman" w:cs="Times New Roman"/>
                <w:snapToGrid w:val="0"/>
                <w:color w:val="000000"/>
                <w:sz w:val="27"/>
                <w:szCs w:val="26"/>
              </w:rPr>
              <w:t>- муниципальных</w:t>
            </w:r>
          </w:p>
        </w:tc>
        <w:tc>
          <w:tcPr>
            <w:tcW w:w="1928" w:type="dxa"/>
            <w:shd w:val="clear" w:color="auto" w:fill="auto"/>
          </w:tcPr>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10</w:t>
            </w: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4</w:t>
            </w: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6</w:t>
            </w: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3</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Pr="00C04BC1" w:rsidRDefault="002B049D" w:rsidP="00AB1DA3">
            <w:pPr>
              <w:ind w:right="132"/>
              <w:jc w:val="both"/>
              <w:rPr>
                <w:snapToGrid w:val="0"/>
                <w:color w:val="000000"/>
                <w:sz w:val="27"/>
                <w:szCs w:val="27"/>
              </w:rPr>
            </w:pPr>
            <w:r w:rsidRPr="00C04BC1">
              <w:rPr>
                <w:snapToGrid w:val="0"/>
                <w:color w:val="000000"/>
                <w:sz w:val="27"/>
                <w:szCs w:val="27"/>
              </w:rPr>
              <w:t>Тренеру – преподавателю за подготовку победителей и призеров конкурсов, соревнований, внесенных в официальный календарь спортивно-массовых мероприятий по уровням:</w:t>
            </w:r>
          </w:p>
          <w:p w:rsidR="002B049D" w:rsidRPr="00C04BC1" w:rsidRDefault="002B049D" w:rsidP="00AB1DA3">
            <w:pPr>
              <w:ind w:right="132"/>
              <w:jc w:val="both"/>
              <w:rPr>
                <w:snapToGrid w:val="0"/>
                <w:color w:val="000000"/>
                <w:sz w:val="27"/>
                <w:szCs w:val="27"/>
              </w:rPr>
            </w:pPr>
            <w:proofErr w:type="spellStart"/>
            <w:r w:rsidRPr="00C04BC1">
              <w:rPr>
                <w:snapToGrid w:val="0"/>
                <w:color w:val="000000"/>
                <w:sz w:val="27"/>
                <w:szCs w:val="27"/>
              </w:rPr>
              <w:t>в</w:t>
            </w:r>
            <w:r w:rsidRPr="00C04BC1">
              <w:rPr>
                <w:b/>
                <w:snapToGrid w:val="0"/>
                <w:color w:val="000000"/>
                <w:sz w:val="27"/>
                <w:szCs w:val="27"/>
                <w:u w:val="single"/>
              </w:rPr>
              <w:t>индивидуальных</w:t>
            </w:r>
            <w:proofErr w:type="spellEnd"/>
            <w:r w:rsidRPr="00C04BC1">
              <w:rPr>
                <w:snapToGrid w:val="0"/>
                <w:color w:val="000000"/>
                <w:sz w:val="27"/>
                <w:szCs w:val="27"/>
              </w:rPr>
              <w:t xml:space="preserve"> </w:t>
            </w:r>
            <w:proofErr w:type="gramStart"/>
            <w:r w:rsidRPr="00C04BC1">
              <w:rPr>
                <w:snapToGrid w:val="0"/>
                <w:color w:val="000000"/>
                <w:sz w:val="27"/>
                <w:szCs w:val="27"/>
              </w:rPr>
              <w:t>видах</w:t>
            </w:r>
            <w:proofErr w:type="gramEnd"/>
            <w:r w:rsidRPr="00C04BC1">
              <w:rPr>
                <w:snapToGrid w:val="0"/>
                <w:color w:val="000000"/>
                <w:sz w:val="27"/>
                <w:szCs w:val="27"/>
              </w:rPr>
              <w:t xml:space="preserve"> спорта</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международный уровень</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xml:space="preserve">- всероссийский уровень </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xml:space="preserve">                                            1 место</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xml:space="preserve">                                             2-3 место</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региональный уровень</w:t>
            </w:r>
          </w:p>
          <w:p w:rsidR="002B049D" w:rsidRPr="00C04BC1" w:rsidRDefault="002B049D" w:rsidP="00AB1DA3">
            <w:pPr>
              <w:pStyle w:val="ConsPlusNormal"/>
              <w:widowControl/>
              <w:ind w:right="-108" w:firstLine="0"/>
              <w:rPr>
                <w:rFonts w:ascii="Times New Roman" w:hAnsi="Times New Roman" w:cs="Times New Roman"/>
                <w:snapToGrid w:val="0"/>
                <w:color w:val="000000"/>
                <w:sz w:val="27"/>
                <w:szCs w:val="27"/>
              </w:rPr>
            </w:pPr>
            <w:r w:rsidRPr="00C04BC1">
              <w:rPr>
                <w:rFonts w:ascii="Times New Roman" w:hAnsi="Times New Roman" w:cs="Times New Roman"/>
                <w:snapToGrid w:val="0"/>
                <w:color w:val="000000"/>
                <w:sz w:val="27"/>
                <w:szCs w:val="27"/>
              </w:rPr>
              <w:t>- районный уровень</w:t>
            </w:r>
          </w:p>
          <w:p w:rsidR="002B049D" w:rsidRPr="00621A4E" w:rsidRDefault="002B049D" w:rsidP="00AB1DA3">
            <w:pPr>
              <w:pStyle w:val="ConsPlusNormal"/>
              <w:widowControl/>
              <w:ind w:right="-108" w:firstLine="0"/>
              <w:rPr>
                <w:rFonts w:ascii="Times New Roman" w:hAnsi="Times New Roman" w:cs="Times New Roman"/>
                <w:i/>
                <w:snapToGrid w:val="0"/>
                <w:color w:val="000000"/>
                <w:sz w:val="22"/>
                <w:szCs w:val="22"/>
              </w:rPr>
            </w:pPr>
            <w:r w:rsidRPr="00621A4E">
              <w:rPr>
                <w:rFonts w:ascii="Times New Roman" w:hAnsi="Times New Roman" w:cs="Times New Roman"/>
                <w:color w:val="000000"/>
                <w:sz w:val="18"/>
                <w:szCs w:val="27"/>
              </w:rPr>
              <w:t>*норматив оплаты труда и надбавка сохраняется в течени</w:t>
            </w:r>
            <w:proofErr w:type="gramStart"/>
            <w:r w:rsidRPr="00621A4E">
              <w:rPr>
                <w:rFonts w:ascii="Times New Roman" w:hAnsi="Times New Roman" w:cs="Times New Roman"/>
                <w:color w:val="000000"/>
                <w:sz w:val="18"/>
                <w:szCs w:val="27"/>
              </w:rPr>
              <w:t>и</w:t>
            </w:r>
            <w:proofErr w:type="gramEnd"/>
            <w:r w:rsidRPr="00621A4E">
              <w:rPr>
                <w:rFonts w:ascii="Times New Roman" w:hAnsi="Times New Roman" w:cs="Times New Roman"/>
                <w:color w:val="000000"/>
                <w:sz w:val="18"/>
                <w:szCs w:val="27"/>
              </w:rPr>
              <w:t xml:space="preserve"> года до проведения следующих официальных соревнований международного, всероссийского и регионального (в видах спорта не участвующих в соревнованиях рангом выше) уровня</w:t>
            </w:r>
          </w:p>
        </w:tc>
        <w:tc>
          <w:tcPr>
            <w:tcW w:w="1928" w:type="dxa"/>
            <w:shd w:val="clear" w:color="auto" w:fill="auto"/>
          </w:tcPr>
          <w:p w:rsidR="002B049D" w:rsidRPr="007B5328" w:rsidRDefault="002B049D" w:rsidP="00AB1DA3">
            <w:pPr>
              <w:pStyle w:val="ConsPlusNormal"/>
              <w:widowControl/>
              <w:ind w:right="-108" w:firstLine="0"/>
              <w:jc w:val="center"/>
              <w:rPr>
                <w:rFonts w:ascii="Times New Roman" w:hAnsi="Times New Roman" w:cs="Times New Roman"/>
                <w:sz w:val="22"/>
                <w:szCs w:val="22"/>
              </w:rPr>
            </w:pPr>
          </w:p>
          <w:p w:rsidR="002B049D" w:rsidRPr="007B5328" w:rsidRDefault="002B049D" w:rsidP="00AB1DA3">
            <w:pPr>
              <w:pStyle w:val="ConsPlusNormal"/>
              <w:widowControl/>
              <w:ind w:right="-108" w:firstLine="0"/>
              <w:jc w:val="center"/>
              <w:rPr>
                <w:rFonts w:ascii="Times New Roman" w:hAnsi="Times New Roman" w:cs="Times New Roman"/>
                <w:sz w:val="22"/>
                <w:szCs w:val="22"/>
              </w:rPr>
            </w:pPr>
          </w:p>
          <w:p w:rsidR="002B049D" w:rsidRPr="007B5328" w:rsidRDefault="002B049D" w:rsidP="00AB1DA3">
            <w:pPr>
              <w:pStyle w:val="ConsPlusNormal"/>
              <w:widowControl/>
              <w:ind w:right="-108" w:firstLine="0"/>
              <w:jc w:val="center"/>
              <w:rPr>
                <w:rFonts w:ascii="Times New Roman" w:hAnsi="Times New Roman" w:cs="Times New Roman"/>
                <w:sz w:val="22"/>
                <w:szCs w:val="22"/>
              </w:rPr>
            </w:pPr>
          </w:p>
          <w:p w:rsidR="002B049D" w:rsidRDefault="002B049D" w:rsidP="00AB1DA3">
            <w:pPr>
              <w:pStyle w:val="ConsPlusNormal"/>
              <w:widowControl/>
              <w:ind w:right="-108" w:firstLine="0"/>
              <w:rPr>
                <w:rFonts w:ascii="Times New Roman" w:hAnsi="Times New Roman" w:cs="Times New Roman"/>
                <w:sz w:val="27"/>
                <w:szCs w:val="27"/>
              </w:rPr>
            </w:pPr>
          </w:p>
          <w:p w:rsidR="002B049D" w:rsidRPr="00C04BC1" w:rsidRDefault="002B049D" w:rsidP="00AB1DA3">
            <w:pPr>
              <w:pStyle w:val="ConsPlusNormal"/>
              <w:widowControl/>
              <w:ind w:right="-108" w:firstLine="0"/>
              <w:rPr>
                <w:rFonts w:ascii="Times New Roman" w:hAnsi="Times New Roman" w:cs="Times New Roman"/>
                <w:sz w:val="27"/>
                <w:szCs w:val="27"/>
              </w:rPr>
            </w:pPr>
          </w:p>
          <w:p w:rsidR="002B049D" w:rsidRPr="00C04BC1" w:rsidRDefault="002B049D" w:rsidP="00AB1DA3">
            <w:pPr>
              <w:pStyle w:val="ConsPlusNormal"/>
              <w:widowControl/>
              <w:ind w:right="-108" w:firstLine="0"/>
              <w:jc w:val="center"/>
              <w:rPr>
                <w:rFonts w:ascii="Times New Roman" w:hAnsi="Times New Roman" w:cs="Times New Roman"/>
                <w:sz w:val="27"/>
                <w:szCs w:val="27"/>
              </w:rPr>
            </w:pPr>
            <w:r w:rsidRPr="00C04BC1">
              <w:rPr>
                <w:rFonts w:ascii="Times New Roman" w:hAnsi="Times New Roman" w:cs="Times New Roman"/>
                <w:sz w:val="27"/>
                <w:szCs w:val="27"/>
              </w:rPr>
              <w:t>15</w:t>
            </w:r>
          </w:p>
          <w:p w:rsidR="002B049D" w:rsidRDefault="002B049D" w:rsidP="00AB1DA3">
            <w:pPr>
              <w:pStyle w:val="ConsPlusNormal"/>
              <w:widowControl/>
              <w:ind w:right="-108" w:firstLine="0"/>
              <w:jc w:val="center"/>
              <w:rPr>
                <w:rFonts w:ascii="Times New Roman" w:hAnsi="Times New Roman" w:cs="Times New Roman"/>
                <w:sz w:val="27"/>
                <w:szCs w:val="27"/>
              </w:rPr>
            </w:pPr>
          </w:p>
          <w:p w:rsidR="002B049D" w:rsidRPr="001A43BB" w:rsidRDefault="002B049D" w:rsidP="00AB1DA3">
            <w:pPr>
              <w:pStyle w:val="ConsPlusNormal"/>
              <w:widowControl/>
              <w:ind w:right="-108" w:firstLine="0"/>
              <w:jc w:val="center"/>
              <w:rPr>
                <w:rFonts w:ascii="Times New Roman" w:hAnsi="Times New Roman" w:cs="Times New Roman"/>
                <w:sz w:val="22"/>
                <w:szCs w:val="22"/>
              </w:rPr>
            </w:pPr>
          </w:p>
          <w:p w:rsidR="002B049D" w:rsidRPr="00C04BC1" w:rsidRDefault="002B049D" w:rsidP="00AB1DA3">
            <w:pPr>
              <w:pStyle w:val="ConsPlusNormal"/>
              <w:widowControl/>
              <w:ind w:right="-108" w:firstLine="0"/>
              <w:jc w:val="center"/>
              <w:rPr>
                <w:rFonts w:ascii="Times New Roman" w:hAnsi="Times New Roman" w:cs="Times New Roman"/>
                <w:sz w:val="27"/>
                <w:szCs w:val="27"/>
              </w:rPr>
            </w:pPr>
            <w:r w:rsidRPr="00C04BC1">
              <w:rPr>
                <w:rFonts w:ascii="Times New Roman" w:hAnsi="Times New Roman" w:cs="Times New Roman"/>
                <w:sz w:val="27"/>
                <w:szCs w:val="27"/>
              </w:rPr>
              <w:t>10</w:t>
            </w:r>
          </w:p>
          <w:p w:rsidR="002B049D" w:rsidRPr="00C04BC1" w:rsidRDefault="002B049D" w:rsidP="00AB1DA3">
            <w:pPr>
              <w:pStyle w:val="ConsPlusNormal"/>
              <w:widowControl/>
              <w:ind w:right="-108" w:firstLine="0"/>
              <w:jc w:val="center"/>
              <w:rPr>
                <w:rFonts w:ascii="Times New Roman" w:hAnsi="Times New Roman" w:cs="Times New Roman"/>
                <w:sz w:val="27"/>
                <w:szCs w:val="27"/>
              </w:rPr>
            </w:pPr>
            <w:r w:rsidRPr="00C04BC1">
              <w:rPr>
                <w:rFonts w:ascii="Times New Roman" w:hAnsi="Times New Roman" w:cs="Times New Roman"/>
                <w:sz w:val="27"/>
                <w:szCs w:val="27"/>
              </w:rPr>
              <w:t>9</w:t>
            </w:r>
          </w:p>
          <w:p w:rsidR="002B049D" w:rsidRPr="00C04BC1" w:rsidRDefault="002B049D" w:rsidP="00AB1DA3">
            <w:pPr>
              <w:pStyle w:val="ConsPlusNormal"/>
              <w:widowControl/>
              <w:ind w:right="-108" w:firstLine="0"/>
              <w:jc w:val="center"/>
              <w:rPr>
                <w:rFonts w:ascii="Times New Roman" w:hAnsi="Times New Roman" w:cs="Times New Roman"/>
                <w:sz w:val="27"/>
                <w:szCs w:val="27"/>
              </w:rPr>
            </w:pPr>
            <w:r w:rsidRPr="00C04BC1">
              <w:rPr>
                <w:rFonts w:ascii="Times New Roman" w:hAnsi="Times New Roman" w:cs="Times New Roman"/>
                <w:sz w:val="27"/>
                <w:szCs w:val="27"/>
              </w:rPr>
              <w:t>6</w:t>
            </w:r>
          </w:p>
          <w:p w:rsidR="002B049D" w:rsidRPr="007B5328" w:rsidRDefault="002B049D" w:rsidP="00AB1DA3">
            <w:pPr>
              <w:pStyle w:val="ConsPlusNormal"/>
              <w:widowControl/>
              <w:ind w:right="-108" w:firstLine="0"/>
              <w:jc w:val="center"/>
              <w:rPr>
                <w:rFonts w:ascii="Times New Roman" w:hAnsi="Times New Roman" w:cs="Times New Roman"/>
                <w:sz w:val="22"/>
                <w:szCs w:val="22"/>
              </w:rPr>
            </w:pPr>
            <w:r w:rsidRPr="00C04BC1">
              <w:rPr>
                <w:rFonts w:ascii="Times New Roman" w:hAnsi="Times New Roman" w:cs="Times New Roman"/>
                <w:sz w:val="27"/>
                <w:szCs w:val="27"/>
              </w:rPr>
              <w:t>3</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Pr="00C04BC1" w:rsidRDefault="002B049D" w:rsidP="00AB1DA3">
            <w:pPr>
              <w:ind w:right="132"/>
              <w:jc w:val="both"/>
              <w:rPr>
                <w:snapToGrid w:val="0"/>
                <w:color w:val="000000"/>
                <w:sz w:val="27"/>
                <w:szCs w:val="27"/>
              </w:rPr>
            </w:pPr>
            <w:r w:rsidRPr="00C04BC1">
              <w:rPr>
                <w:snapToGrid w:val="0"/>
                <w:color w:val="000000"/>
                <w:sz w:val="27"/>
                <w:szCs w:val="27"/>
              </w:rPr>
              <w:t>Тренеру – преподавателю за подготовку победителей и призеров конкурсов, соревнований, внесенных в официальный календарь спортивно-массовых мероприятий по уровням:</w:t>
            </w:r>
          </w:p>
          <w:p w:rsidR="002B049D" w:rsidRPr="00C04BC1" w:rsidRDefault="002B049D" w:rsidP="00AB1DA3">
            <w:pPr>
              <w:ind w:right="132"/>
              <w:jc w:val="both"/>
              <w:rPr>
                <w:snapToGrid w:val="0"/>
                <w:color w:val="000000"/>
                <w:sz w:val="27"/>
                <w:szCs w:val="27"/>
              </w:rPr>
            </w:pPr>
            <w:proofErr w:type="spellStart"/>
            <w:r w:rsidRPr="00C04BC1">
              <w:rPr>
                <w:snapToGrid w:val="0"/>
                <w:color w:val="000000"/>
                <w:sz w:val="27"/>
                <w:szCs w:val="27"/>
              </w:rPr>
              <w:t>в</w:t>
            </w:r>
            <w:r w:rsidRPr="00C04BC1">
              <w:rPr>
                <w:b/>
                <w:snapToGrid w:val="0"/>
                <w:color w:val="000000"/>
                <w:sz w:val="27"/>
                <w:szCs w:val="27"/>
                <w:u w:val="single"/>
              </w:rPr>
              <w:t>игровых</w:t>
            </w:r>
            <w:proofErr w:type="spellEnd"/>
            <w:r w:rsidRPr="00C04BC1">
              <w:rPr>
                <w:b/>
                <w:snapToGrid w:val="0"/>
                <w:color w:val="000000"/>
                <w:sz w:val="27"/>
                <w:szCs w:val="27"/>
                <w:u w:val="single"/>
              </w:rPr>
              <w:t xml:space="preserve"> (командных)</w:t>
            </w:r>
            <w:r w:rsidRPr="00C04BC1">
              <w:rPr>
                <w:snapToGrid w:val="0"/>
                <w:color w:val="000000"/>
                <w:sz w:val="27"/>
                <w:szCs w:val="27"/>
              </w:rPr>
              <w:t xml:space="preserve"> </w:t>
            </w:r>
            <w:proofErr w:type="gramStart"/>
            <w:r w:rsidRPr="00C04BC1">
              <w:rPr>
                <w:snapToGrid w:val="0"/>
                <w:color w:val="000000"/>
                <w:sz w:val="27"/>
                <w:szCs w:val="27"/>
              </w:rPr>
              <w:t>видах</w:t>
            </w:r>
            <w:proofErr w:type="gramEnd"/>
            <w:r w:rsidRPr="00C04BC1">
              <w:rPr>
                <w:snapToGrid w:val="0"/>
                <w:color w:val="000000"/>
                <w:sz w:val="27"/>
                <w:szCs w:val="27"/>
              </w:rPr>
              <w:t xml:space="preserve"> спорта</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международный уровень</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xml:space="preserve">- всероссийский уровень </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xml:space="preserve">                                           1 место</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xml:space="preserve">                                           2-3 место</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региональный уровень</w:t>
            </w:r>
          </w:p>
          <w:p w:rsidR="002B049D" w:rsidRPr="00C04BC1" w:rsidRDefault="002B049D" w:rsidP="00AB1DA3">
            <w:pPr>
              <w:ind w:right="132"/>
              <w:jc w:val="both"/>
              <w:rPr>
                <w:snapToGrid w:val="0"/>
                <w:color w:val="000000"/>
                <w:sz w:val="27"/>
                <w:szCs w:val="27"/>
              </w:rPr>
            </w:pPr>
            <w:r>
              <w:rPr>
                <w:snapToGrid w:val="0"/>
                <w:color w:val="000000"/>
                <w:sz w:val="27"/>
                <w:szCs w:val="27"/>
              </w:rPr>
              <w:t xml:space="preserve">                        1 место</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xml:space="preserve">                                           2-3 место</w:t>
            </w:r>
          </w:p>
          <w:p w:rsidR="002B049D" w:rsidRPr="00C04BC1" w:rsidRDefault="002B049D" w:rsidP="00AB1DA3">
            <w:pPr>
              <w:ind w:right="132"/>
              <w:jc w:val="both"/>
              <w:rPr>
                <w:snapToGrid w:val="0"/>
                <w:color w:val="000000"/>
                <w:sz w:val="27"/>
                <w:szCs w:val="27"/>
              </w:rPr>
            </w:pPr>
            <w:r w:rsidRPr="00C04BC1">
              <w:rPr>
                <w:snapToGrid w:val="0"/>
                <w:color w:val="000000"/>
                <w:sz w:val="27"/>
                <w:szCs w:val="27"/>
              </w:rPr>
              <w:t>- районный уровень</w:t>
            </w:r>
          </w:p>
          <w:p w:rsidR="002B049D" w:rsidRPr="007B5328" w:rsidRDefault="002B049D" w:rsidP="00AB1DA3">
            <w:pPr>
              <w:ind w:right="132"/>
              <w:jc w:val="both"/>
              <w:rPr>
                <w:snapToGrid w:val="0"/>
                <w:color w:val="000000"/>
              </w:rPr>
            </w:pPr>
            <w:r>
              <w:rPr>
                <w:color w:val="000000"/>
                <w:sz w:val="18"/>
                <w:szCs w:val="27"/>
              </w:rPr>
              <w:t>*</w:t>
            </w:r>
            <w:r w:rsidRPr="00621A4E">
              <w:rPr>
                <w:color w:val="000000"/>
                <w:sz w:val="18"/>
                <w:szCs w:val="27"/>
              </w:rPr>
              <w:t xml:space="preserve">норматив оплаты труда и надбавка сохраняется </w:t>
            </w:r>
            <w:r>
              <w:rPr>
                <w:color w:val="000000"/>
                <w:sz w:val="18"/>
                <w:szCs w:val="27"/>
              </w:rPr>
              <w:t>в течени</w:t>
            </w:r>
            <w:proofErr w:type="gramStart"/>
            <w:r>
              <w:rPr>
                <w:color w:val="000000"/>
                <w:sz w:val="18"/>
                <w:szCs w:val="27"/>
              </w:rPr>
              <w:t>и</w:t>
            </w:r>
            <w:proofErr w:type="gramEnd"/>
            <w:r>
              <w:rPr>
                <w:color w:val="000000"/>
                <w:sz w:val="18"/>
                <w:szCs w:val="27"/>
              </w:rPr>
              <w:t xml:space="preserve"> года </w:t>
            </w:r>
            <w:r w:rsidRPr="00621A4E">
              <w:rPr>
                <w:color w:val="000000"/>
                <w:sz w:val="18"/>
                <w:szCs w:val="27"/>
              </w:rPr>
              <w:t xml:space="preserve">до проведения следующих официальных соревнований </w:t>
            </w:r>
            <w:r>
              <w:rPr>
                <w:color w:val="000000"/>
                <w:sz w:val="18"/>
                <w:szCs w:val="27"/>
              </w:rPr>
              <w:t>международного, всероссийского и регионального (в видах спорта не участвующих в соревнованиях рангом выше)</w:t>
            </w:r>
            <w:r w:rsidRPr="00621A4E">
              <w:rPr>
                <w:color w:val="000000"/>
                <w:sz w:val="18"/>
                <w:szCs w:val="27"/>
              </w:rPr>
              <w:t xml:space="preserve"> уровня</w:t>
            </w:r>
          </w:p>
        </w:tc>
        <w:tc>
          <w:tcPr>
            <w:tcW w:w="1928" w:type="dxa"/>
            <w:shd w:val="clear" w:color="auto" w:fill="auto"/>
          </w:tcPr>
          <w:p w:rsidR="002B049D" w:rsidRPr="007B5328" w:rsidRDefault="002B049D" w:rsidP="00AB1DA3">
            <w:pPr>
              <w:pStyle w:val="ConsPlusNormal"/>
              <w:widowControl/>
              <w:ind w:right="-108" w:firstLine="0"/>
              <w:jc w:val="center"/>
              <w:rPr>
                <w:rFonts w:ascii="Times New Roman" w:hAnsi="Times New Roman" w:cs="Times New Roman"/>
                <w:sz w:val="22"/>
                <w:szCs w:val="22"/>
              </w:rPr>
            </w:pPr>
          </w:p>
          <w:p w:rsidR="002B049D" w:rsidRPr="007B5328" w:rsidRDefault="002B049D" w:rsidP="00AB1DA3">
            <w:pPr>
              <w:pStyle w:val="ConsPlusNormal"/>
              <w:widowControl/>
              <w:ind w:right="-108" w:firstLine="0"/>
              <w:jc w:val="center"/>
              <w:rPr>
                <w:rFonts w:ascii="Times New Roman" w:hAnsi="Times New Roman" w:cs="Times New Roman"/>
                <w:sz w:val="22"/>
                <w:szCs w:val="22"/>
              </w:rPr>
            </w:pPr>
          </w:p>
          <w:p w:rsidR="002B049D" w:rsidRPr="007B5328" w:rsidRDefault="002B049D" w:rsidP="00AB1DA3">
            <w:pPr>
              <w:pStyle w:val="ConsPlusNormal"/>
              <w:widowControl/>
              <w:ind w:right="-108" w:firstLine="0"/>
              <w:jc w:val="center"/>
              <w:rPr>
                <w:rFonts w:ascii="Times New Roman" w:hAnsi="Times New Roman" w:cs="Times New Roman"/>
                <w:sz w:val="22"/>
                <w:szCs w:val="22"/>
              </w:rPr>
            </w:pPr>
          </w:p>
          <w:p w:rsidR="002B049D" w:rsidRPr="007B5328" w:rsidRDefault="002B049D" w:rsidP="00AB1DA3">
            <w:pPr>
              <w:pStyle w:val="ConsPlusNormal"/>
              <w:widowControl/>
              <w:ind w:right="-108" w:firstLine="0"/>
              <w:jc w:val="center"/>
              <w:rPr>
                <w:rFonts w:ascii="Times New Roman" w:hAnsi="Times New Roman" w:cs="Times New Roman"/>
                <w:sz w:val="22"/>
                <w:szCs w:val="22"/>
              </w:rPr>
            </w:pPr>
          </w:p>
          <w:p w:rsidR="002B049D" w:rsidRDefault="002B049D" w:rsidP="00AB1DA3">
            <w:pPr>
              <w:pStyle w:val="ConsPlusNormal"/>
              <w:widowControl/>
              <w:ind w:right="-108" w:firstLine="0"/>
              <w:jc w:val="center"/>
              <w:rPr>
                <w:rFonts w:ascii="Times New Roman" w:hAnsi="Times New Roman" w:cs="Times New Roman"/>
                <w:sz w:val="22"/>
                <w:szCs w:val="22"/>
              </w:rPr>
            </w:pPr>
          </w:p>
          <w:p w:rsidR="002B049D" w:rsidRDefault="002B049D" w:rsidP="00AB1DA3">
            <w:pPr>
              <w:pStyle w:val="ConsPlusNormal"/>
              <w:widowControl/>
              <w:ind w:right="-108" w:firstLine="0"/>
              <w:jc w:val="center"/>
              <w:rPr>
                <w:rFonts w:ascii="Times New Roman" w:hAnsi="Times New Roman" w:cs="Times New Roman"/>
                <w:sz w:val="22"/>
                <w:szCs w:val="22"/>
              </w:rPr>
            </w:pPr>
          </w:p>
          <w:p w:rsidR="002B049D" w:rsidRPr="007B5328" w:rsidRDefault="002B049D" w:rsidP="00AB1DA3">
            <w:pPr>
              <w:pStyle w:val="ConsPlusNormal"/>
              <w:widowControl/>
              <w:ind w:right="-108" w:firstLine="0"/>
              <w:jc w:val="center"/>
              <w:rPr>
                <w:rFonts w:ascii="Times New Roman" w:hAnsi="Times New Roman" w:cs="Times New Roman"/>
                <w:sz w:val="22"/>
                <w:szCs w:val="22"/>
              </w:rPr>
            </w:pPr>
          </w:p>
          <w:p w:rsidR="002B049D" w:rsidRPr="00C04BC1" w:rsidRDefault="002B049D" w:rsidP="00AB1DA3">
            <w:pPr>
              <w:pStyle w:val="ConsPlusNormal"/>
              <w:widowControl/>
              <w:ind w:right="-108" w:firstLine="0"/>
              <w:jc w:val="center"/>
              <w:rPr>
                <w:rFonts w:ascii="Times New Roman" w:hAnsi="Times New Roman" w:cs="Times New Roman"/>
                <w:sz w:val="27"/>
                <w:szCs w:val="27"/>
              </w:rPr>
            </w:pPr>
            <w:r w:rsidRPr="00C04BC1">
              <w:rPr>
                <w:rFonts w:ascii="Times New Roman" w:hAnsi="Times New Roman" w:cs="Times New Roman"/>
                <w:sz w:val="27"/>
                <w:szCs w:val="27"/>
              </w:rPr>
              <w:t>20</w:t>
            </w:r>
          </w:p>
          <w:p w:rsidR="002B049D" w:rsidRPr="00C04BC1" w:rsidRDefault="002B049D" w:rsidP="00AB1DA3">
            <w:pPr>
              <w:pStyle w:val="ConsPlusNormal"/>
              <w:widowControl/>
              <w:ind w:right="-108" w:firstLine="0"/>
              <w:jc w:val="center"/>
              <w:rPr>
                <w:rFonts w:ascii="Times New Roman" w:hAnsi="Times New Roman" w:cs="Times New Roman"/>
                <w:sz w:val="27"/>
                <w:szCs w:val="27"/>
              </w:rPr>
            </w:pPr>
            <w:r w:rsidRPr="00C04BC1">
              <w:rPr>
                <w:rFonts w:ascii="Times New Roman" w:hAnsi="Times New Roman" w:cs="Times New Roman"/>
                <w:sz w:val="27"/>
                <w:szCs w:val="27"/>
              </w:rPr>
              <w:t>14</w:t>
            </w:r>
          </w:p>
          <w:p w:rsidR="002B049D" w:rsidRPr="00C04BC1" w:rsidRDefault="002B049D" w:rsidP="00AB1DA3">
            <w:pPr>
              <w:pStyle w:val="ConsPlusNormal"/>
              <w:widowControl/>
              <w:ind w:right="-108" w:firstLine="0"/>
              <w:jc w:val="center"/>
              <w:rPr>
                <w:rFonts w:ascii="Times New Roman" w:hAnsi="Times New Roman" w:cs="Times New Roman"/>
                <w:sz w:val="27"/>
                <w:szCs w:val="27"/>
              </w:rPr>
            </w:pPr>
            <w:r w:rsidRPr="00C04BC1">
              <w:rPr>
                <w:rFonts w:ascii="Times New Roman" w:hAnsi="Times New Roman" w:cs="Times New Roman"/>
                <w:sz w:val="27"/>
                <w:szCs w:val="27"/>
              </w:rPr>
              <w:t>12</w:t>
            </w:r>
          </w:p>
          <w:p w:rsidR="002B049D" w:rsidRPr="00C04BC1" w:rsidRDefault="002B049D" w:rsidP="00AB1DA3">
            <w:pPr>
              <w:pStyle w:val="ConsPlusNormal"/>
              <w:widowControl/>
              <w:ind w:right="-108" w:firstLine="0"/>
              <w:jc w:val="center"/>
              <w:rPr>
                <w:rFonts w:ascii="Times New Roman" w:hAnsi="Times New Roman" w:cs="Times New Roman"/>
                <w:sz w:val="27"/>
                <w:szCs w:val="27"/>
              </w:rPr>
            </w:pPr>
          </w:p>
          <w:p w:rsidR="002B049D" w:rsidRDefault="002B049D" w:rsidP="00AB1DA3">
            <w:pPr>
              <w:pStyle w:val="ConsPlusNormal"/>
              <w:widowControl/>
              <w:ind w:right="-108" w:firstLine="0"/>
              <w:jc w:val="center"/>
              <w:rPr>
                <w:rFonts w:ascii="Times New Roman" w:hAnsi="Times New Roman" w:cs="Times New Roman"/>
                <w:sz w:val="27"/>
                <w:szCs w:val="27"/>
              </w:rPr>
            </w:pPr>
            <w:r>
              <w:rPr>
                <w:rFonts w:ascii="Times New Roman" w:hAnsi="Times New Roman" w:cs="Times New Roman"/>
                <w:sz w:val="27"/>
                <w:szCs w:val="27"/>
              </w:rPr>
              <w:t>10</w:t>
            </w:r>
          </w:p>
          <w:p w:rsidR="002B049D" w:rsidRPr="00C04BC1" w:rsidRDefault="002B049D" w:rsidP="00AB1DA3">
            <w:pPr>
              <w:pStyle w:val="ConsPlusNormal"/>
              <w:widowControl/>
              <w:ind w:right="-108" w:firstLine="0"/>
              <w:jc w:val="center"/>
              <w:rPr>
                <w:rFonts w:ascii="Times New Roman" w:hAnsi="Times New Roman" w:cs="Times New Roman"/>
                <w:sz w:val="27"/>
                <w:szCs w:val="27"/>
              </w:rPr>
            </w:pPr>
            <w:r w:rsidRPr="00C04BC1">
              <w:rPr>
                <w:rFonts w:ascii="Times New Roman" w:hAnsi="Times New Roman" w:cs="Times New Roman"/>
                <w:sz w:val="27"/>
                <w:szCs w:val="27"/>
              </w:rPr>
              <w:t>6</w:t>
            </w:r>
          </w:p>
          <w:p w:rsidR="002B049D" w:rsidRPr="007B5328" w:rsidRDefault="002B049D" w:rsidP="00AB1DA3">
            <w:pPr>
              <w:pStyle w:val="ConsPlusNormal"/>
              <w:widowControl/>
              <w:ind w:right="-108" w:firstLine="0"/>
              <w:jc w:val="center"/>
              <w:rPr>
                <w:rFonts w:ascii="Times New Roman" w:hAnsi="Times New Roman" w:cs="Times New Roman"/>
                <w:sz w:val="22"/>
                <w:szCs w:val="22"/>
              </w:rPr>
            </w:pPr>
            <w:r w:rsidRPr="00C04BC1">
              <w:rPr>
                <w:rFonts w:ascii="Times New Roman" w:hAnsi="Times New Roman" w:cs="Times New Roman"/>
                <w:sz w:val="27"/>
                <w:szCs w:val="27"/>
              </w:rPr>
              <w:t>3</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Pr="009B0A91" w:rsidRDefault="002B049D" w:rsidP="00AB1DA3">
            <w:pPr>
              <w:rPr>
                <w:sz w:val="27"/>
                <w:szCs w:val="27"/>
              </w:rPr>
            </w:pPr>
            <w:r w:rsidRPr="009B0A91">
              <w:rPr>
                <w:sz w:val="27"/>
                <w:szCs w:val="27"/>
              </w:rPr>
              <w:t xml:space="preserve">Мастерам производственного обучения </w:t>
            </w:r>
            <w:proofErr w:type="gramStart"/>
            <w:r w:rsidRPr="009B0A91">
              <w:rPr>
                <w:sz w:val="27"/>
                <w:szCs w:val="27"/>
              </w:rPr>
              <w:t>за</w:t>
            </w:r>
            <w:proofErr w:type="gramEnd"/>
            <w:r w:rsidRPr="009B0A91">
              <w:rPr>
                <w:sz w:val="27"/>
                <w:szCs w:val="27"/>
              </w:rPr>
              <w:t>:</w:t>
            </w:r>
          </w:p>
          <w:p w:rsidR="002B049D" w:rsidRPr="009B0A91" w:rsidRDefault="002B049D" w:rsidP="00AB1DA3">
            <w:pPr>
              <w:rPr>
                <w:sz w:val="27"/>
                <w:szCs w:val="27"/>
              </w:rPr>
            </w:pPr>
            <w:r w:rsidRPr="009B0A91">
              <w:rPr>
                <w:sz w:val="27"/>
                <w:szCs w:val="27"/>
              </w:rPr>
              <w:t>- обеспечение исправного технического состояния автотранспорта, отсутствие ДТП</w:t>
            </w:r>
          </w:p>
          <w:p w:rsidR="002B049D" w:rsidRPr="009B0A91" w:rsidRDefault="002B049D" w:rsidP="00AB1DA3">
            <w:pPr>
              <w:rPr>
                <w:sz w:val="27"/>
                <w:szCs w:val="27"/>
              </w:rPr>
            </w:pPr>
            <w:r w:rsidRPr="009B0A91">
              <w:rPr>
                <w:sz w:val="27"/>
                <w:szCs w:val="27"/>
              </w:rPr>
              <w:t>- отсутствие каких-либо замечаний</w:t>
            </w:r>
          </w:p>
          <w:p w:rsidR="002B049D" w:rsidRPr="009B0A91" w:rsidRDefault="002B049D" w:rsidP="00AB1DA3">
            <w:pPr>
              <w:rPr>
                <w:sz w:val="27"/>
                <w:szCs w:val="27"/>
              </w:rPr>
            </w:pPr>
            <w:r w:rsidRPr="009B0A91">
              <w:rPr>
                <w:sz w:val="27"/>
                <w:szCs w:val="27"/>
              </w:rPr>
              <w:t>- обеспечение транспортом мероприяти</w:t>
            </w:r>
            <w:r>
              <w:rPr>
                <w:sz w:val="27"/>
                <w:szCs w:val="27"/>
              </w:rPr>
              <w:t>й районного и областного уровня</w:t>
            </w:r>
          </w:p>
        </w:tc>
        <w:tc>
          <w:tcPr>
            <w:tcW w:w="1928" w:type="dxa"/>
            <w:shd w:val="clear" w:color="auto" w:fill="auto"/>
          </w:tcPr>
          <w:p w:rsidR="002B049D" w:rsidRPr="009B0A91" w:rsidRDefault="002B049D" w:rsidP="00AB1DA3">
            <w:pPr>
              <w:jc w:val="center"/>
              <w:rPr>
                <w:sz w:val="27"/>
                <w:szCs w:val="27"/>
              </w:rPr>
            </w:pPr>
            <w:r w:rsidRPr="009B0A91">
              <w:rPr>
                <w:sz w:val="27"/>
                <w:szCs w:val="27"/>
              </w:rPr>
              <w:t>0-40</w:t>
            </w:r>
          </w:p>
          <w:p w:rsidR="002B049D" w:rsidRPr="009B0A91" w:rsidRDefault="002B049D" w:rsidP="00AB1DA3">
            <w:pPr>
              <w:jc w:val="center"/>
              <w:rPr>
                <w:sz w:val="27"/>
                <w:szCs w:val="27"/>
              </w:rPr>
            </w:pPr>
            <w:r w:rsidRPr="009B0A91">
              <w:rPr>
                <w:sz w:val="27"/>
                <w:szCs w:val="27"/>
              </w:rPr>
              <w:t>0-20</w:t>
            </w:r>
          </w:p>
          <w:p w:rsidR="002B049D" w:rsidRPr="009B0A91" w:rsidRDefault="002B049D" w:rsidP="00AB1DA3">
            <w:pPr>
              <w:jc w:val="center"/>
              <w:rPr>
                <w:sz w:val="27"/>
                <w:szCs w:val="27"/>
              </w:rPr>
            </w:pPr>
          </w:p>
          <w:p w:rsidR="002B049D" w:rsidRPr="009B0A91" w:rsidRDefault="002B049D" w:rsidP="00AB1DA3">
            <w:pPr>
              <w:jc w:val="center"/>
              <w:rPr>
                <w:sz w:val="27"/>
                <w:szCs w:val="27"/>
              </w:rPr>
            </w:pPr>
            <w:r w:rsidRPr="009B0A91">
              <w:rPr>
                <w:sz w:val="27"/>
                <w:szCs w:val="27"/>
              </w:rPr>
              <w:t>0-10</w:t>
            </w:r>
          </w:p>
          <w:p w:rsidR="002B049D" w:rsidRPr="009B0A91" w:rsidRDefault="002B049D" w:rsidP="00AB1DA3">
            <w:pPr>
              <w:jc w:val="center"/>
              <w:rPr>
                <w:sz w:val="27"/>
                <w:szCs w:val="27"/>
              </w:rPr>
            </w:pPr>
            <w:r w:rsidRPr="009B0A91">
              <w:rPr>
                <w:sz w:val="27"/>
                <w:szCs w:val="27"/>
              </w:rPr>
              <w:t>0-10</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Pr="009B0A91" w:rsidRDefault="002B049D" w:rsidP="00AB1DA3">
            <w:pPr>
              <w:ind w:right="132"/>
              <w:jc w:val="both"/>
              <w:rPr>
                <w:sz w:val="27"/>
                <w:szCs w:val="27"/>
              </w:rPr>
            </w:pPr>
            <w:r w:rsidRPr="009B0A91">
              <w:rPr>
                <w:sz w:val="27"/>
                <w:szCs w:val="27"/>
              </w:rPr>
              <w:t xml:space="preserve">Преподавателям и мастерам производственного обучения за: совершенствование качества обучения </w:t>
            </w:r>
          </w:p>
          <w:p w:rsidR="002B049D" w:rsidRPr="009B0A91" w:rsidRDefault="002B049D" w:rsidP="00AB1DA3">
            <w:pPr>
              <w:numPr>
                <w:ilvl w:val="0"/>
                <w:numId w:val="3"/>
              </w:numPr>
              <w:ind w:right="132"/>
              <w:jc w:val="both"/>
              <w:rPr>
                <w:sz w:val="27"/>
                <w:szCs w:val="27"/>
              </w:rPr>
            </w:pPr>
            <w:r w:rsidRPr="009B0A91">
              <w:rPr>
                <w:sz w:val="27"/>
                <w:szCs w:val="27"/>
              </w:rPr>
              <w:t xml:space="preserve">Сохранность контингента </w:t>
            </w:r>
            <w:proofErr w:type="gramStart"/>
            <w:r w:rsidRPr="009B0A91">
              <w:rPr>
                <w:sz w:val="27"/>
                <w:szCs w:val="27"/>
              </w:rPr>
              <w:t>обучающихся</w:t>
            </w:r>
            <w:proofErr w:type="gramEnd"/>
            <w:r w:rsidRPr="009B0A91">
              <w:rPr>
                <w:sz w:val="27"/>
                <w:szCs w:val="27"/>
              </w:rPr>
              <w:t>:</w:t>
            </w:r>
          </w:p>
          <w:p w:rsidR="002B049D" w:rsidRPr="009B0A91" w:rsidRDefault="002B049D" w:rsidP="00AB1DA3">
            <w:pPr>
              <w:ind w:left="360" w:right="132"/>
              <w:jc w:val="both"/>
              <w:rPr>
                <w:sz w:val="27"/>
                <w:szCs w:val="27"/>
              </w:rPr>
            </w:pPr>
            <w:r w:rsidRPr="009B0A91">
              <w:rPr>
                <w:sz w:val="27"/>
                <w:szCs w:val="27"/>
              </w:rPr>
              <w:t>100-90 % - 5 баллов;</w:t>
            </w:r>
          </w:p>
          <w:p w:rsidR="002B049D" w:rsidRPr="009B0A91" w:rsidRDefault="002B049D" w:rsidP="00AB1DA3">
            <w:pPr>
              <w:ind w:left="360" w:right="132"/>
              <w:jc w:val="both"/>
              <w:rPr>
                <w:sz w:val="27"/>
                <w:szCs w:val="27"/>
              </w:rPr>
            </w:pPr>
            <w:r w:rsidRPr="009B0A91">
              <w:rPr>
                <w:sz w:val="27"/>
                <w:szCs w:val="27"/>
              </w:rPr>
              <w:t>89-85 % - 4 балла;</w:t>
            </w:r>
          </w:p>
          <w:p w:rsidR="002B049D" w:rsidRPr="009B0A91" w:rsidRDefault="002B049D" w:rsidP="00AB1DA3">
            <w:pPr>
              <w:ind w:left="360" w:right="132"/>
              <w:jc w:val="both"/>
              <w:rPr>
                <w:sz w:val="27"/>
                <w:szCs w:val="27"/>
              </w:rPr>
            </w:pPr>
            <w:r w:rsidRPr="009B0A91">
              <w:rPr>
                <w:sz w:val="27"/>
                <w:szCs w:val="27"/>
              </w:rPr>
              <w:t>84-80 % - 3 балла;</w:t>
            </w:r>
          </w:p>
          <w:p w:rsidR="002B049D" w:rsidRPr="009B0A91" w:rsidRDefault="002B049D" w:rsidP="00AB1DA3">
            <w:pPr>
              <w:ind w:left="360" w:right="132"/>
              <w:jc w:val="both"/>
              <w:rPr>
                <w:sz w:val="27"/>
                <w:szCs w:val="27"/>
              </w:rPr>
            </w:pPr>
            <w:r w:rsidRPr="009B0A91">
              <w:rPr>
                <w:sz w:val="27"/>
                <w:szCs w:val="27"/>
              </w:rPr>
              <w:t>79-75 % - 2 балла.</w:t>
            </w:r>
          </w:p>
          <w:p w:rsidR="002B049D" w:rsidRPr="009B0A91" w:rsidRDefault="002B049D" w:rsidP="00AB1DA3">
            <w:pPr>
              <w:numPr>
                <w:ilvl w:val="0"/>
                <w:numId w:val="3"/>
              </w:numPr>
              <w:ind w:right="132"/>
              <w:jc w:val="both"/>
              <w:rPr>
                <w:sz w:val="27"/>
                <w:szCs w:val="27"/>
              </w:rPr>
            </w:pPr>
            <w:r w:rsidRPr="009B0A91">
              <w:rPr>
                <w:sz w:val="27"/>
                <w:szCs w:val="27"/>
              </w:rPr>
              <w:t xml:space="preserve">Положительная динамика успеваемости </w:t>
            </w:r>
            <w:proofErr w:type="gramStart"/>
            <w:r w:rsidRPr="009B0A91">
              <w:rPr>
                <w:sz w:val="27"/>
                <w:szCs w:val="27"/>
              </w:rPr>
              <w:t>обучающихся</w:t>
            </w:r>
            <w:proofErr w:type="gramEnd"/>
            <w:r w:rsidRPr="009B0A91">
              <w:rPr>
                <w:sz w:val="27"/>
                <w:szCs w:val="27"/>
              </w:rPr>
              <w:t>:</w:t>
            </w:r>
          </w:p>
          <w:p w:rsidR="002B049D" w:rsidRPr="009B0A91" w:rsidRDefault="002B049D" w:rsidP="00AB1DA3">
            <w:pPr>
              <w:ind w:left="360" w:right="132"/>
              <w:jc w:val="both"/>
              <w:rPr>
                <w:sz w:val="27"/>
                <w:szCs w:val="27"/>
              </w:rPr>
            </w:pPr>
            <w:r w:rsidRPr="009B0A91">
              <w:rPr>
                <w:sz w:val="27"/>
                <w:szCs w:val="27"/>
              </w:rPr>
              <w:t>100-90 % - 5 баллов;</w:t>
            </w:r>
          </w:p>
          <w:p w:rsidR="002B049D" w:rsidRPr="009B0A91" w:rsidRDefault="002B049D" w:rsidP="00AB1DA3">
            <w:pPr>
              <w:ind w:left="360" w:right="132"/>
              <w:jc w:val="both"/>
              <w:rPr>
                <w:sz w:val="27"/>
                <w:szCs w:val="27"/>
              </w:rPr>
            </w:pPr>
            <w:r w:rsidRPr="009B0A91">
              <w:rPr>
                <w:sz w:val="27"/>
                <w:szCs w:val="27"/>
              </w:rPr>
              <w:t>89-85 % - 4 балла;</w:t>
            </w:r>
          </w:p>
          <w:p w:rsidR="002B049D" w:rsidRPr="009B0A91" w:rsidRDefault="002B049D" w:rsidP="00AB1DA3">
            <w:pPr>
              <w:ind w:left="360" w:right="132"/>
              <w:jc w:val="both"/>
              <w:rPr>
                <w:sz w:val="27"/>
                <w:szCs w:val="27"/>
              </w:rPr>
            </w:pPr>
            <w:r w:rsidRPr="009B0A91">
              <w:rPr>
                <w:sz w:val="27"/>
                <w:szCs w:val="27"/>
              </w:rPr>
              <w:t>84-80 % - 3 балла;</w:t>
            </w:r>
          </w:p>
          <w:p w:rsidR="002B049D" w:rsidRPr="009B0A91" w:rsidRDefault="002B049D" w:rsidP="00AB1DA3">
            <w:pPr>
              <w:ind w:left="360" w:right="132"/>
              <w:jc w:val="both"/>
              <w:rPr>
                <w:sz w:val="27"/>
                <w:szCs w:val="27"/>
              </w:rPr>
            </w:pPr>
            <w:r w:rsidRPr="009B0A91">
              <w:rPr>
                <w:sz w:val="27"/>
                <w:szCs w:val="27"/>
              </w:rPr>
              <w:t>79-75 % - 2 балла.</w:t>
            </w:r>
          </w:p>
          <w:p w:rsidR="002B049D" w:rsidRPr="009B0A91" w:rsidRDefault="002B049D" w:rsidP="00AB1DA3">
            <w:pPr>
              <w:numPr>
                <w:ilvl w:val="0"/>
                <w:numId w:val="3"/>
              </w:numPr>
              <w:ind w:right="132"/>
              <w:jc w:val="both"/>
              <w:rPr>
                <w:sz w:val="27"/>
                <w:szCs w:val="27"/>
              </w:rPr>
            </w:pPr>
            <w:r w:rsidRPr="009B0A91">
              <w:rPr>
                <w:sz w:val="27"/>
                <w:szCs w:val="27"/>
              </w:rPr>
              <w:t>Результативность сдачи квалификационных экзаменов:</w:t>
            </w:r>
          </w:p>
          <w:p w:rsidR="002B049D" w:rsidRPr="009B0A91" w:rsidRDefault="002B049D" w:rsidP="00AB1DA3">
            <w:pPr>
              <w:ind w:left="360" w:right="132"/>
              <w:jc w:val="both"/>
              <w:rPr>
                <w:sz w:val="27"/>
                <w:szCs w:val="27"/>
              </w:rPr>
            </w:pPr>
            <w:r w:rsidRPr="009B0A91">
              <w:rPr>
                <w:sz w:val="27"/>
                <w:szCs w:val="27"/>
              </w:rPr>
              <w:t>100-90 % - 5 баллов;</w:t>
            </w:r>
          </w:p>
          <w:p w:rsidR="002B049D" w:rsidRPr="009B0A91" w:rsidRDefault="002B049D" w:rsidP="00AB1DA3">
            <w:pPr>
              <w:ind w:left="360" w:right="132"/>
              <w:jc w:val="both"/>
              <w:rPr>
                <w:sz w:val="27"/>
                <w:szCs w:val="27"/>
              </w:rPr>
            </w:pPr>
            <w:r w:rsidRPr="009B0A91">
              <w:rPr>
                <w:sz w:val="27"/>
                <w:szCs w:val="27"/>
              </w:rPr>
              <w:t>89-80 % - 4 балла;</w:t>
            </w:r>
          </w:p>
          <w:p w:rsidR="002B049D" w:rsidRPr="009B0A91" w:rsidRDefault="002B049D" w:rsidP="00AB1DA3">
            <w:pPr>
              <w:ind w:left="360" w:right="132"/>
              <w:jc w:val="both"/>
              <w:rPr>
                <w:sz w:val="27"/>
                <w:szCs w:val="27"/>
              </w:rPr>
            </w:pPr>
            <w:r w:rsidRPr="009B0A91">
              <w:rPr>
                <w:sz w:val="27"/>
                <w:szCs w:val="27"/>
              </w:rPr>
              <w:lastRenderedPageBreak/>
              <w:t>79-60 % - 3 балла;</w:t>
            </w:r>
          </w:p>
          <w:p w:rsidR="002B049D" w:rsidRPr="009B0A91" w:rsidRDefault="002B049D" w:rsidP="00AB1DA3">
            <w:pPr>
              <w:ind w:left="360" w:right="132"/>
              <w:jc w:val="both"/>
              <w:rPr>
                <w:sz w:val="27"/>
                <w:szCs w:val="27"/>
              </w:rPr>
            </w:pPr>
            <w:r w:rsidRPr="009B0A91">
              <w:rPr>
                <w:sz w:val="27"/>
                <w:szCs w:val="27"/>
              </w:rPr>
              <w:t>менее 60% - 2 балла.</w:t>
            </w:r>
          </w:p>
          <w:p w:rsidR="002B049D" w:rsidRPr="009B0A91" w:rsidRDefault="002B049D" w:rsidP="00AB1DA3">
            <w:pPr>
              <w:numPr>
                <w:ilvl w:val="0"/>
                <w:numId w:val="3"/>
              </w:numPr>
              <w:ind w:right="132"/>
              <w:jc w:val="both"/>
              <w:rPr>
                <w:sz w:val="27"/>
                <w:szCs w:val="27"/>
              </w:rPr>
            </w:pPr>
            <w:r w:rsidRPr="009B0A91">
              <w:rPr>
                <w:sz w:val="27"/>
                <w:szCs w:val="27"/>
              </w:rPr>
              <w:t>Выполнение программы:</w:t>
            </w:r>
          </w:p>
          <w:p w:rsidR="002B049D" w:rsidRPr="009B0A91" w:rsidRDefault="002B049D" w:rsidP="00AB1DA3">
            <w:pPr>
              <w:ind w:left="360" w:right="132"/>
              <w:jc w:val="both"/>
              <w:rPr>
                <w:sz w:val="27"/>
                <w:szCs w:val="27"/>
              </w:rPr>
            </w:pPr>
            <w:r w:rsidRPr="009B0A91">
              <w:rPr>
                <w:sz w:val="27"/>
                <w:szCs w:val="27"/>
              </w:rPr>
              <w:t>100-90 % - 5 баллов;</w:t>
            </w:r>
          </w:p>
          <w:p w:rsidR="002B049D" w:rsidRPr="009B0A91" w:rsidRDefault="002B049D" w:rsidP="00AB1DA3">
            <w:pPr>
              <w:ind w:left="360" w:right="132"/>
              <w:jc w:val="both"/>
              <w:rPr>
                <w:sz w:val="27"/>
                <w:szCs w:val="27"/>
              </w:rPr>
            </w:pPr>
            <w:r w:rsidRPr="009B0A91">
              <w:rPr>
                <w:sz w:val="27"/>
                <w:szCs w:val="27"/>
              </w:rPr>
              <w:t>89-80 % - 4 балла;</w:t>
            </w:r>
          </w:p>
          <w:p w:rsidR="002B049D" w:rsidRPr="009B0A91" w:rsidRDefault="002B049D" w:rsidP="00AB1DA3">
            <w:pPr>
              <w:ind w:left="360" w:right="132"/>
              <w:jc w:val="both"/>
              <w:rPr>
                <w:sz w:val="27"/>
                <w:szCs w:val="27"/>
              </w:rPr>
            </w:pPr>
            <w:r w:rsidRPr="009B0A91">
              <w:rPr>
                <w:sz w:val="27"/>
                <w:szCs w:val="27"/>
              </w:rPr>
              <w:t>79-60 % - 3 балла;</w:t>
            </w:r>
          </w:p>
          <w:p w:rsidR="002B049D" w:rsidRPr="009B0A91" w:rsidRDefault="002B049D" w:rsidP="00AB1DA3">
            <w:pPr>
              <w:numPr>
                <w:ilvl w:val="0"/>
                <w:numId w:val="3"/>
              </w:numPr>
              <w:ind w:right="132"/>
              <w:jc w:val="both"/>
              <w:rPr>
                <w:sz w:val="27"/>
                <w:szCs w:val="27"/>
              </w:rPr>
            </w:pPr>
            <w:r w:rsidRPr="009B0A91">
              <w:rPr>
                <w:sz w:val="27"/>
                <w:szCs w:val="27"/>
              </w:rPr>
              <w:t xml:space="preserve">Участие в </w:t>
            </w:r>
            <w:proofErr w:type="spellStart"/>
            <w:r w:rsidRPr="009B0A91">
              <w:rPr>
                <w:sz w:val="27"/>
                <w:szCs w:val="27"/>
              </w:rPr>
              <w:t>профориентационной</w:t>
            </w:r>
            <w:proofErr w:type="spellEnd"/>
            <w:r w:rsidRPr="009B0A91">
              <w:rPr>
                <w:sz w:val="27"/>
                <w:szCs w:val="27"/>
              </w:rPr>
              <w:t xml:space="preserve"> работе – 10 баллов.</w:t>
            </w:r>
          </w:p>
        </w:tc>
        <w:tc>
          <w:tcPr>
            <w:tcW w:w="1928" w:type="dxa"/>
            <w:shd w:val="clear" w:color="auto" w:fill="auto"/>
          </w:tcPr>
          <w:p w:rsidR="002B049D" w:rsidRPr="009B0A91" w:rsidRDefault="002B049D" w:rsidP="00AB1DA3">
            <w:pPr>
              <w:pStyle w:val="ConsPlusNormal"/>
              <w:widowControl/>
              <w:ind w:right="-108" w:firstLine="0"/>
              <w:jc w:val="center"/>
              <w:rPr>
                <w:rFonts w:ascii="Times New Roman" w:hAnsi="Times New Roman" w:cs="Times New Roman"/>
                <w:sz w:val="27"/>
                <w:szCs w:val="27"/>
              </w:rPr>
            </w:pPr>
            <w:r w:rsidRPr="009B0A91">
              <w:rPr>
                <w:rFonts w:ascii="Times New Roman" w:hAnsi="Times New Roman" w:cs="Times New Roman"/>
                <w:sz w:val="27"/>
                <w:szCs w:val="27"/>
              </w:rPr>
              <w:lastRenderedPageBreak/>
              <w:t>0-30</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ind w:right="132"/>
              <w:jc w:val="both"/>
              <w:rPr>
                <w:snapToGrid w:val="0"/>
                <w:color w:val="000000"/>
                <w:sz w:val="27"/>
                <w:szCs w:val="26"/>
              </w:rPr>
            </w:pPr>
            <w:r>
              <w:rPr>
                <w:rFonts w:eastAsia="Calibri"/>
                <w:sz w:val="27"/>
                <w:szCs w:val="26"/>
              </w:rPr>
              <w:t xml:space="preserve">Педагогическому </w:t>
            </w:r>
            <w:proofErr w:type="spellStart"/>
            <w:r>
              <w:rPr>
                <w:rFonts w:eastAsia="Calibri"/>
                <w:sz w:val="27"/>
                <w:szCs w:val="26"/>
              </w:rPr>
              <w:t>персоналу</w:t>
            </w:r>
            <w:r>
              <w:rPr>
                <w:snapToGrid w:val="0"/>
                <w:color w:val="000000"/>
                <w:sz w:val="27"/>
                <w:szCs w:val="26"/>
              </w:rPr>
              <w:t>за</w:t>
            </w:r>
            <w:proofErr w:type="spellEnd"/>
            <w:r>
              <w:rPr>
                <w:snapToGrid w:val="0"/>
                <w:color w:val="000000"/>
                <w:sz w:val="27"/>
                <w:szCs w:val="26"/>
              </w:rPr>
              <w:t xml:space="preserve"> подготовку победителей и </w:t>
            </w:r>
            <w:proofErr w:type="gramStart"/>
            <w:r>
              <w:rPr>
                <w:snapToGrid w:val="0"/>
                <w:color w:val="000000"/>
                <w:sz w:val="27"/>
                <w:szCs w:val="26"/>
              </w:rPr>
              <w:t>призёров</w:t>
            </w:r>
            <w:proofErr w:type="gramEnd"/>
            <w:r>
              <w:rPr>
                <w:snapToGrid w:val="0"/>
                <w:color w:val="000000"/>
                <w:sz w:val="27"/>
                <w:szCs w:val="26"/>
              </w:rPr>
              <w:t xml:space="preserve"> заочных и дистанционных конкурсов, выставок</w:t>
            </w:r>
          </w:p>
        </w:tc>
        <w:tc>
          <w:tcPr>
            <w:tcW w:w="1928" w:type="dxa"/>
            <w:shd w:val="clear" w:color="auto" w:fill="auto"/>
          </w:tcPr>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w:t>
            </w: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не более 5</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ind w:right="132"/>
              <w:jc w:val="both"/>
              <w:rPr>
                <w:snapToGrid w:val="0"/>
                <w:sz w:val="27"/>
                <w:szCs w:val="26"/>
              </w:rPr>
            </w:pPr>
            <w:r>
              <w:rPr>
                <w:snapToGrid w:val="0"/>
                <w:color w:val="000000"/>
                <w:sz w:val="27"/>
                <w:szCs w:val="26"/>
              </w:rPr>
              <w:t>Тренеру – преподавателю за з</w:t>
            </w:r>
            <w:r>
              <w:rPr>
                <w:snapToGrid w:val="0"/>
                <w:sz w:val="27"/>
                <w:szCs w:val="26"/>
              </w:rPr>
              <w:t>ачисление учащихся в постоянный состав СДЮСШОР, ШВСМ, училища олимпийского резерва, команды мастеров или сборные команды России, государственного училища олимпийского резерва</w:t>
            </w:r>
          </w:p>
        </w:tc>
        <w:tc>
          <w:tcPr>
            <w:tcW w:w="1928" w:type="dxa"/>
            <w:shd w:val="clear" w:color="auto" w:fill="auto"/>
          </w:tcPr>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10</w:t>
            </w:r>
          </w:p>
        </w:tc>
      </w:tr>
      <w:tr w:rsidR="002B049D" w:rsidTr="002B049D">
        <w:tc>
          <w:tcPr>
            <w:tcW w:w="675" w:type="dxa"/>
            <w:shd w:val="clear" w:color="auto" w:fill="auto"/>
          </w:tcPr>
          <w:p w:rsidR="002B049D" w:rsidRDefault="002B049D" w:rsidP="00AB1DA3">
            <w:pPr>
              <w:numPr>
                <w:ilvl w:val="0"/>
                <w:numId w:val="2"/>
              </w:numPr>
              <w:jc w:val="both"/>
              <w:rPr>
                <w:rFonts w:eastAsia="Calibri"/>
                <w:sz w:val="28"/>
                <w:szCs w:val="28"/>
              </w:rPr>
            </w:pPr>
          </w:p>
        </w:tc>
        <w:tc>
          <w:tcPr>
            <w:tcW w:w="7447" w:type="dxa"/>
            <w:shd w:val="clear" w:color="auto" w:fill="auto"/>
          </w:tcPr>
          <w:p w:rsidR="002B049D" w:rsidRDefault="002B049D" w:rsidP="00AB1DA3">
            <w:pPr>
              <w:ind w:right="132"/>
              <w:jc w:val="both"/>
              <w:rPr>
                <w:snapToGrid w:val="0"/>
                <w:color w:val="000000"/>
                <w:sz w:val="27"/>
                <w:szCs w:val="26"/>
              </w:rPr>
            </w:pPr>
            <w:r>
              <w:rPr>
                <w:sz w:val="27"/>
                <w:szCs w:val="26"/>
              </w:rPr>
              <w:t>Административному и педагогическому персоналу,</w:t>
            </w:r>
            <w:r>
              <w:rPr>
                <w:snapToGrid w:val="0"/>
                <w:color w:val="000000"/>
                <w:sz w:val="27"/>
                <w:szCs w:val="26"/>
              </w:rPr>
              <w:t xml:space="preserve"> ставшему победителем или призером конкурсов профессионального мастерства и конкурсов, в </w:t>
            </w:r>
            <w:proofErr w:type="spellStart"/>
            <w:r>
              <w:rPr>
                <w:snapToGrid w:val="0"/>
                <w:color w:val="000000"/>
                <w:sz w:val="27"/>
                <w:szCs w:val="26"/>
              </w:rPr>
              <w:t>рейтинговании</w:t>
            </w:r>
            <w:proofErr w:type="spellEnd"/>
            <w:r>
              <w:rPr>
                <w:snapToGrid w:val="0"/>
                <w:color w:val="000000"/>
                <w:sz w:val="27"/>
                <w:szCs w:val="26"/>
              </w:rPr>
              <w:t xml:space="preserve"> учреждений по уровням:</w:t>
            </w:r>
          </w:p>
          <w:p w:rsidR="002B049D" w:rsidRDefault="002B049D" w:rsidP="00AB1DA3">
            <w:pPr>
              <w:ind w:right="132"/>
              <w:jc w:val="both"/>
              <w:rPr>
                <w:snapToGrid w:val="0"/>
                <w:color w:val="000000"/>
                <w:sz w:val="27"/>
                <w:szCs w:val="26"/>
              </w:rPr>
            </w:pPr>
            <w:r>
              <w:rPr>
                <w:snapToGrid w:val="0"/>
                <w:color w:val="000000"/>
                <w:sz w:val="27"/>
                <w:szCs w:val="26"/>
              </w:rPr>
              <w:t>- всероссийский: очный</w:t>
            </w:r>
          </w:p>
          <w:p w:rsidR="002B049D" w:rsidRPr="009B0A91" w:rsidRDefault="002B049D" w:rsidP="00AB1DA3">
            <w:pPr>
              <w:ind w:right="132"/>
              <w:jc w:val="both"/>
              <w:rPr>
                <w:i/>
                <w:snapToGrid w:val="0"/>
                <w:color w:val="000000"/>
              </w:rPr>
            </w:pPr>
            <w:proofErr w:type="gramStart"/>
            <w:r>
              <w:rPr>
                <w:snapToGrid w:val="0"/>
                <w:color w:val="000000"/>
                <w:sz w:val="27"/>
                <w:szCs w:val="26"/>
              </w:rPr>
              <w:t>заочные</w:t>
            </w:r>
            <w:proofErr w:type="gramEnd"/>
            <w:r>
              <w:rPr>
                <w:snapToGrid w:val="0"/>
                <w:color w:val="000000"/>
                <w:sz w:val="27"/>
                <w:szCs w:val="26"/>
              </w:rPr>
              <w:t xml:space="preserve">, дистанционные </w:t>
            </w:r>
            <w:r>
              <w:rPr>
                <w:i/>
                <w:snapToGrid w:val="0"/>
                <w:color w:val="000000"/>
                <w:sz w:val="22"/>
                <w:szCs w:val="22"/>
              </w:rPr>
              <w:t>(одно в полугодие для вновь принятых)</w:t>
            </w:r>
          </w:p>
          <w:p w:rsidR="002B049D" w:rsidRDefault="002B049D" w:rsidP="00AB1DA3">
            <w:pPr>
              <w:ind w:right="132"/>
              <w:jc w:val="both"/>
              <w:rPr>
                <w:snapToGrid w:val="0"/>
                <w:color w:val="000000"/>
                <w:sz w:val="27"/>
                <w:szCs w:val="26"/>
              </w:rPr>
            </w:pPr>
            <w:r>
              <w:rPr>
                <w:snapToGrid w:val="0"/>
                <w:color w:val="000000"/>
                <w:sz w:val="27"/>
                <w:szCs w:val="26"/>
              </w:rPr>
              <w:t>- региональный: очный</w:t>
            </w:r>
          </w:p>
          <w:p w:rsidR="002B049D" w:rsidRDefault="002B049D" w:rsidP="00AB1DA3">
            <w:pPr>
              <w:ind w:right="132"/>
              <w:jc w:val="both"/>
              <w:rPr>
                <w:snapToGrid w:val="0"/>
                <w:color w:val="000000"/>
                <w:sz w:val="27"/>
                <w:szCs w:val="26"/>
              </w:rPr>
            </w:pPr>
            <w:r>
              <w:rPr>
                <w:snapToGrid w:val="0"/>
                <w:color w:val="000000"/>
                <w:sz w:val="27"/>
                <w:szCs w:val="26"/>
              </w:rPr>
              <w:t>- муниципальный</w:t>
            </w:r>
          </w:p>
          <w:p w:rsidR="002B049D" w:rsidRDefault="002B049D" w:rsidP="00AB1DA3">
            <w:pPr>
              <w:ind w:right="132"/>
              <w:jc w:val="both"/>
              <w:rPr>
                <w:snapToGrid w:val="0"/>
                <w:color w:val="000000"/>
                <w:sz w:val="27"/>
                <w:szCs w:val="26"/>
              </w:rPr>
            </w:pPr>
            <w:r w:rsidRPr="009D272E">
              <w:rPr>
                <w:snapToGrid w:val="0"/>
                <w:sz w:val="22"/>
                <w:szCs w:val="22"/>
              </w:rPr>
              <w:t xml:space="preserve">Результаты конкурсов профессионального мастерства: «Сердце отдаю детям», «За нравственный подвиг учителя», «Учитель здоровья </w:t>
            </w:r>
            <w:proofErr w:type="spellStart"/>
            <w:r w:rsidRPr="009D272E">
              <w:rPr>
                <w:snapToGrid w:val="0"/>
                <w:sz w:val="22"/>
                <w:szCs w:val="22"/>
              </w:rPr>
              <w:t>Белгородчины</w:t>
            </w:r>
            <w:proofErr w:type="spellEnd"/>
            <w:r w:rsidRPr="009D272E">
              <w:rPr>
                <w:snapToGrid w:val="0"/>
                <w:sz w:val="22"/>
                <w:szCs w:val="22"/>
              </w:rPr>
              <w:t>», «Педагогический дебют» учитываются в течение года.</w:t>
            </w:r>
          </w:p>
        </w:tc>
        <w:tc>
          <w:tcPr>
            <w:tcW w:w="1928" w:type="dxa"/>
            <w:shd w:val="clear" w:color="auto" w:fill="auto"/>
          </w:tcPr>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25</w:t>
            </w: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10</w:t>
            </w:r>
          </w:p>
          <w:p w:rsidR="002B049D" w:rsidRDefault="002B049D" w:rsidP="00AB1DA3">
            <w:pPr>
              <w:pStyle w:val="ConsPlusNormal"/>
              <w:widowControl/>
              <w:ind w:right="-108" w:firstLine="0"/>
              <w:jc w:val="center"/>
              <w:rPr>
                <w:rFonts w:ascii="Times New Roman" w:hAnsi="Times New Roman" w:cs="Times New Roman"/>
                <w:sz w:val="22"/>
                <w:szCs w:val="22"/>
              </w:rPr>
            </w:pP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20</w:t>
            </w: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8</w:t>
            </w:r>
          </w:p>
        </w:tc>
      </w:tr>
      <w:tr w:rsidR="002B049D" w:rsidTr="002B049D">
        <w:tc>
          <w:tcPr>
            <w:tcW w:w="675" w:type="dxa"/>
            <w:shd w:val="clear" w:color="auto" w:fill="auto"/>
          </w:tcPr>
          <w:p w:rsidR="002B049D" w:rsidRDefault="002B049D" w:rsidP="00AB1DA3">
            <w:pPr>
              <w:numPr>
                <w:ilvl w:val="0"/>
                <w:numId w:val="2"/>
              </w:numPr>
              <w:ind w:right="132"/>
              <w:jc w:val="both"/>
              <w:rPr>
                <w:snapToGrid w:val="0"/>
                <w:color w:val="000000"/>
                <w:sz w:val="28"/>
                <w:szCs w:val="28"/>
              </w:rPr>
            </w:pPr>
          </w:p>
        </w:tc>
        <w:tc>
          <w:tcPr>
            <w:tcW w:w="7447" w:type="dxa"/>
            <w:shd w:val="clear" w:color="auto" w:fill="auto"/>
          </w:tcPr>
          <w:p w:rsidR="002B049D" w:rsidRDefault="002B049D" w:rsidP="00AB1DA3">
            <w:pPr>
              <w:ind w:right="132"/>
              <w:jc w:val="both"/>
              <w:rPr>
                <w:snapToGrid w:val="0"/>
                <w:color w:val="000000"/>
                <w:sz w:val="27"/>
                <w:szCs w:val="26"/>
              </w:rPr>
            </w:pPr>
            <w:r>
              <w:rPr>
                <w:sz w:val="27"/>
                <w:szCs w:val="26"/>
              </w:rPr>
              <w:t>Административному и педагогическому персоналу</w:t>
            </w:r>
            <w:r>
              <w:rPr>
                <w:snapToGrid w:val="0"/>
                <w:color w:val="000000"/>
                <w:sz w:val="27"/>
                <w:szCs w:val="26"/>
              </w:rPr>
              <w:t xml:space="preserve"> за обобщение и распространение передового педагогического опыта (на основании свидетельства, приказа) по уровням:</w:t>
            </w:r>
          </w:p>
          <w:p w:rsidR="002B049D" w:rsidRDefault="002B049D" w:rsidP="00AB1DA3">
            <w:pPr>
              <w:ind w:right="132"/>
              <w:jc w:val="both"/>
              <w:rPr>
                <w:i/>
                <w:snapToGrid w:val="0"/>
                <w:color w:val="000000"/>
              </w:rPr>
            </w:pPr>
            <w:r>
              <w:rPr>
                <w:snapToGrid w:val="0"/>
                <w:color w:val="000000"/>
                <w:sz w:val="22"/>
                <w:szCs w:val="22"/>
              </w:rPr>
              <w:t>(</w:t>
            </w:r>
            <w:r>
              <w:rPr>
                <w:i/>
                <w:snapToGrid w:val="0"/>
                <w:color w:val="000000"/>
                <w:sz w:val="22"/>
                <w:szCs w:val="22"/>
              </w:rPr>
              <w:t>в течение 4 лет)</w:t>
            </w:r>
          </w:p>
          <w:p w:rsidR="002B049D" w:rsidRDefault="002B049D" w:rsidP="00AB1DA3">
            <w:pPr>
              <w:ind w:right="132"/>
              <w:jc w:val="both"/>
              <w:rPr>
                <w:snapToGrid w:val="0"/>
                <w:color w:val="000000"/>
                <w:sz w:val="27"/>
                <w:szCs w:val="26"/>
              </w:rPr>
            </w:pPr>
            <w:r>
              <w:rPr>
                <w:snapToGrid w:val="0"/>
                <w:color w:val="000000"/>
                <w:sz w:val="27"/>
                <w:szCs w:val="26"/>
              </w:rPr>
              <w:t>- региональный</w:t>
            </w:r>
          </w:p>
          <w:p w:rsidR="002B049D" w:rsidRDefault="002B049D" w:rsidP="00AB1DA3">
            <w:pPr>
              <w:ind w:right="132"/>
              <w:jc w:val="both"/>
              <w:rPr>
                <w:snapToGrid w:val="0"/>
                <w:color w:val="000000"/>
                <w:sz w:val="27"/>
                <w:szCs w:val="26"/>
              </w:rPr>
            </w:pPr>
            <w:r>
              <w:rPr>
                <w:snapToGrid w:val="0"/>
                <w:color w:val="000000"/>
                <w:sz w:val="27"/>
                <w:szCs w:val="26"/>
              </w:rPr>
              <w:t>- муниципальный</w:t>
            </w:r>
          </w:p>
          <w:p w:rsidR="002B049D" w:rsidRDefault="002B049D" w:rsidP="00AB1DA3">
            <w:pPr>
              <w:ind w:right="132"/>
              <w:jc w:val="both"/>
              <w:rPr>
                <w:snapToGrid w:val="0"/>
                <w:color w:val="000000"/>
                <w:sz w:val="27"/>
                <w:szCs w:val="26"/>
              </w:rPr>
            </w:pPr>
            <w:r>
              <w:rPr>
                <w:snapToGrid w:val="0"/>
                <w:color w:val="000000"/>
                <w:sz w:val="27"/>
                <w:szCs w:val="26"/>
              </w:rPr>
              <w:t>- учреждения</w:t>
            </w:r>
          </w:p>
        </w:tc>
        <w:tc>
          <w:tcPr>
            <w:tcW w:w="1928" w:type="dxa"/>
            <w:shd w:val="clear" w:color="auto" w:fill="auto"/>
          </w:tcPr>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7"/>
                <w:szCs w:val="26"/>
              </w:rPr>
            </w:pPr>
          </w:p>
          <w:p w:rsidR="002B049D" w:rsidRDefault="002B049D" w:rsidP="00AB1DA3">
            <w:pPr>
              <w:pStyle w:val="ConsPlusNormal"/>
              <w:widowControl/>
              <w:ind w:right="-108" w:firstLine="0"/>
              <w:jc w:val="center"/>
              <w:rPr>
                <w:rFonts w:ascii="Times New Roman" w:hAnsi="Times New Roman" w:cs="Times New Roman"/>
                <w:sz w:val="22"/>
                <w:szCs w:val="22"/>
              </w:rPr>
            </w:pP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15</w:t>
            </w: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10</w:t>
            </w:r>
          </w:p>
          <w:p w:rsidR="002B049D" w:rsidRDefault="002B049D" w:rsidP="00AB1DA3">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Pr="00DC123C" w:rsidRDefault="00DC123C" w:rsidP="00DC123C">
            <w:pPr>
              <w:ind w:right="132"/>
              <w:jc w:val="both"/>
              <w:rPr>
                <w:snapToGrid w:val="0"/>
                <w:sz w:val="27"/>
                <w:szCs w:val="27"/>
              </w:rPr>
            </w:pPr>
            <w:r w:rsidRPr="00DC123C">
              <w:rPr>
                <w:sz w:val="27"/>
                <w:szCs w:val="27"/>
              </w:rPr>
              <w:t>Административному и педагогическому персоналу</w:t>
            </w:r>
            <w:r w:rsidRPr="00DC123C">
              <w:rPr>
                <w:snapToGrid w:val="0"/>
                <w:sz w:val="27"/>
                <w:szCs w:val="27"/>
              </w:rPr>
              <w:t xml:space="preserve"> за публикацию материалов из опыта работы в профильных изданиях по направленности ДООП по уровням: </w:t>
            </w:r>
          </w:p>
          <w:p w:rsidR="00DC123C" w:rsidRPr="00DC123C" w:rsidRDefault="00DC123C" w:rsidP="00DC123C">
            <w:pPr>
              <w:ind w:right="132"/>
              <w:jc w:val="both"/>
              <w:rPr>
                <w:snapToGrid w:val="0"/>
                <w:sz w:val="27"/>
                <w:szCs w:val="27"/>
              </w:rPr>
            </w:pPr>
            <w:r w:rsidRPr="00DC123C">
              <w:rPr>
                <w:snapToGrid w:val="0"/>
                <w:sz w:val="27"/>
                <w:szCs w:val="27"/>
              </w:rPr>
              <w:t xml:space="preserve">- </w:t>
            </w:r>
            <w:proofErr w:type="gramStart"/>
            <w:r w:rsidRPr="00DC123C">
              <w:rPr>
                <w:snapToGrid w:val="0"/>
                <w:sz w:val="27"/>
                <w:szCs w:val="27"/>
              </w:rPr>
              <w:t>всероссийский</w:t>
            </w:r>
            <w:proofErr w:type="gramEnd"/>
            <w:r w:rsidRPr="00DC123C">
              <w:rPr>
                <w:snapToGrid w:val="0"/>
                <w:sz w:val="27"/>
                <w:szCs w:val="27"/>
              </w:rPr>
              <w:t xml:space="preserve"> </w:t>
            </w:r>
            <w:r w:rsidRPr="00DC123C">
              <w:rPr>
                <w:i/>
                <w:snapToGrid w:val="0"/>
                <w:sz w:val="27"/>
                <w:szCs w:val="27"/>
              </w:rPr>
              <w:t>(при наличии редакционной коллегии, совета, не более двух в полугодие)</w:t>
            </w:r>
          </w:p>
          <w:p w:rsidR="00DC123C" w:rsidRPr="00DC123C" w:rsidRDefault="00DC123C" w:rsidP="00DC123C">
            <w:pPr>
              <w:ind w:right="132"/>
              <w:jc w:val="both"/>
              <w:rPr>
                <w:i/>
                <w:snapToGrid w:val="0"/>
                <w:sz w:val="27"/>
                <w:szCs w:val="27"/>
              </w:rPr>
            </w:pPr>
            <w:r w:rsidRPr="00DC123C">
              <w:rPr>
                <w:snapToGrid w:val="0"/>
                <w:sz w:val="27"/>
                <w:szCs w:val="27"/>
              </w:rPr>
              <w:t xml:space="preserve">- интернет порталы </w:t>
            </w:r>
            <w:r w:rsidRPr="00DC123C">
              <w:rPr>
                <w:i/>
                <w:snapToGrid w:val="0"/>
                <w:sz w:val="27"/>
                <w:szCs w:val="27"/>
              </w:rPr>
              <w:t xml:space="preserve">(одна для вновь </w:t>
            </w:r>
            <w:proofErr w:type="gramStart"/>
            <w:r w:rsidRPr="00DC123C">
              <w:rPr>
                <w:i/>
                <w:snapToGrid w:val="0"/>
                <w:sz w:val="27"/>
                <w:szCs w:val="27"/>
              </w:rPr>
              <w:t>принятых</w:t>
            </w:r>
            <w:proofErr w:type="gramEnd"/>
            <w:r w:rsidRPr="00DC123C">
              <w:rPr>
                <w:i/>
                <w:snapToGrid w:val="0"/>
                <w:sz w:val="27"/>
                <w:szCs w:val="27"/>
              </w:rPr>
              <w:t>)</w:t>
            </w:r>
          </w:p>
          <w:p w:rsidR="00DC123C" w:rsidRPr="00DC123C" w:rsidRDefault="00DC123C" w:rsidP="00DC123C">
            <w:pPr>
              <w:ind w:right="132"/>
              <w:jc w:val="both"/>
              <w:rPr>
                <w:i/>
                <w:snapToGrid w:val="0"/>
                <w:sz w:val="27"/>
                <w:szCs w:val="27"/>
              </w:rPr>
            </w:pPr>
            <w:r w:rsidRPr="00DC123C">
              <w:rPr>
                <w:snapToGrid w:val="0"/>
                <w:sz w:val="27"/>
                <w:szCs w:val="27"/>
              </w:rPr>
              <w:t xml:space="preserve">- </w:t>
            </w:r>
            <w:proofErr w:type="gramStart"/>
            <w:r w:rsidRPr="00DC123C">
              <w:rPr>
                <w:snapToGrid w:val="0"/>
                <w:sz w:val="27"/>
                <w:szCs w:val="27"/>
              </w:rPr>
              <w:t>региональный</w:t>
            </w:r>
            <w:proofErr w:type="gramEnd"/>
            <w:r w:rsidRPr="00DC123C">
              <w:rPr>
                <w:snapToGrid w:val="0"/>
                <w:sz w:val="27"/>
                <w:szCs w:val="27"/>
              </w:rPr>
              <w:t xml:space="preserve"> </w:t>
            </w:r>
            <w:r w:rsidRPr="00DC123C">
              <w:rPr>
                <w:i/>
                <w:snapToGrid w:val="0"/>
                <w:sz w:val="27"/>
                <w:szCs w:val="27"/>
              </w:rPr>
              <w:t>(при наличии редакционной коллегии, совета, не более двух в полугодие)</w:t>
            </w:r>
          </w:p>
          <w:p w:rsidR="00DC123C" w:rsidRPr="00DC123C" w:rsidRDefault="00DC123C" w:rsidP="00DC123C">
            <w:pPr>
              <w:ind w:right="132"/>
              <w:jc w:val="both"/>
              <w:rPr>
                <w:snapToGrid w:val="0"/>
                <w:sz w:val="27"/>
                <w:szCs w:val="27"/>
              </w:rPr>
            </w:pPr>
          </w:p>
        </w:tc>
        <w:tc>
          <w:tcPr>
            <w:tcW w:w="1928" w:type="dxa"/>
            <w:shd w:val="clear" w:color="auto" w:fill="auto"/>
          </w:tcPr>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10</w:t>
            </w: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Pr="009B0A91" w:rsidRDefault="00DC123C" w:rsidP="00DC123C">
            <w:pPr>
              <w:ind w:right="132"/>
              <w:jc w:val="both"/>
              <w:rPr>
                <w:snapToGrid w:val="0"/>
                <w:sz w:val="27"/>
                <w:szCs w:val="27"/>
              </w:rPr>
            </w:pPr>
            <w:r w:rsidRPr="009B0A91">
              <w:rPr>
                <w:sz w:val="27"/>
                <w:szCs w:val="27"/>
              </w:rPr>
              <w:t>Административному и педагогическому персоналу</w:t>
            </w:r>
            <w:r w:rsidRPr="009B0A91">
              <w:rPr>
                <w:snapToGrid w:val="0"/>
                <w:sz w:val="27"/>
                <w:szCs w:val="27"/>
              </w:rPr>
              <w:t xml:space="preserve"> за профессиональную активность: участие в семинарах, конференциях, педагогических чтениях и т.п.; </w:t>
            </w:r>
            <w:r w:rsidRPr="009B0A91">
              <w:rPr>
                <w:rFonts w:eastAsia="Calibri"/>
                <w:sz w:val="27"/>
                <w:szCs w:val="27"/>
              </w:rPr>
              <w:t xml:space="preserve">проведение открытого мероприятия, учебного занятия, мастер-класса </w:t>
            </w:r>
            <w:r w:rsidRPr="009B0A91">
              <w:rPr>
                <w:snapToGrid w:val="0"/>
                <w:sz w:val="27"/>
                <w:szCs w:val="27"/>
              </w:rPr>
              <w:t xml:space="preserve">по уровням: </w:t>
            </w:r>
          </w:p>
          <w:p w:rsidR="00DC123C" w:rsidRPr="009B0A91" w:rsidRDefault="00DC123C" w:rsidP="00DC123C">
            <w:pPr>
              <w:ind w:right="132"/>
              <w:jc w:val="both"/>
              <w:rPr>
                <w:snapToGrid w:val="0"/>
                <w:sz w:val="27"/>
                <w:szCs w:val="27"/>
              </w:rPr>
            </w:pPr>
            <w:r w:rsidRPr="009B0A91">
              <w:rPr>
                <w:snapToGrid w:val="0"/>
                <w:sz w:val="27"/>
                <w:szCs w:val="27"/>
              </w:rPr>
              <w:t>- всероссийский: очный</w:t>
            </w:r>
          </w:p>
          <w:p w:rsidR="00DC123C" w:rsidRPr="009B0A91" w:rsidRDefault="00DC123C" w:rsidP="00DC123C">
            <w:pPr>
              <w:ind w:right="132"/>
              <w:jc w:val="both"/>
              <w:rPr>
                <w:snapToGrid w:val="0"/>
                <w:sz w:val="27"/>
                <w:szCs w:val="27"/>
              </w:rPr>
            </w:pPr>
            <w:r w:rsidRPr="009B0A91">
              <w:rPr>
                <w:snapToGrid w:val="0"/>
                <w:sz w:val="27"/>
                <w:szCs w:val="27"/>
              </w:rPr>
              <w:t xml:space="preserve">- всероссийский: интернет-портал </w:t>
            </w:r>
            <w:r w:rsidRPr="009B0A91">
              <w:rPr>
                <w:i/>
                <w:snapToGrid w:val="0"/>
                <w:sz w:val="27"/>
                <w:szCs w:val="27"/>
              </w:rPr>
              <w:t xml:space="preserve">(одно в полугодие для вновь </w:t>
            </w:r>
            <w:proofErr w:type="gramStart"/>
            <w:r w:rsidRPr="009B0A91">
              <w:rPr>
                <w:i/>
                <w:snapToGrid w:val="0"/>
                <w:sz w:val="27"/>
                <w:szCs w:val="27"/>
              </w:rPr>
              <w:t>принятых</w:t>
            </w:r>
            <w:proofErr w:type="gramEnd"/>
            <w:r w:rsidRPr="009B0A91">
              <w:rPr>
                <w:snapToGrid w:val="0"/>
                <w:sz w:val="27"/>
                <w:szCs w:val="27"/>
              </w:rPr>
              <w:t xml:space="preserve">)             </w:t>
            </w:r>
          </w:p>
          <w:p w:rsidR="00DC123C" w:rsidRPr="009B0A91" w:rsidRDefault="00DC123C" w:rsidP="00DC123C">
            <w:pPr>
              <w:ind w:right="132"/>
              <w:jc w:val="both"/>
              <w:rPr>
                <w:snapToGrid w:val="0"/>
                <w:sz w:val="27"/>
                <w:szCs w:val="27"/>
              </w:rPr>
            </w:pPr>
            <w:r w:rsidRPr="009B0A91">
              <w:rPr>
                <w:snapToGrid w:val="0"/>
                <w:sz w:val="27"/>
                <w:szCs w:val="27"/>
              </w:rPr>
              <w:t>- региональный: очный</w:t>
            </w:r>
          </w:p>
          <w:p w:rsidR="00DC123C" w:rsidRPr="00DC123C" w:rsidRDefault="00DC123C" w:rsidP="00DC123C">
            <w:pPr>
              <w:ind w:right="132"/>
              <w:jc w:val="both"/>
              <w:rPr>
                <w:snapToGrid w:val="0"/>
                <w:sz w:val="27"/>
                <w:szCs w:val="27"/>
              </w:rPr>
            </w:pPr>
            <w:r w:rsidRPr="009B0A91">
              <w:rPr>
                <w:snapToGrid w:val="0"/>
                <w:sz w:val="27"/>
                <w:szCs w:val="27"/>
              </w:rPr>
              <w:t>- муниципальный</w:t>
            </w:r>
          </w:p>
        </w:tc>
        <w:tc>
          <w:tcPr>
            <w:tcW w:w="1928" w:type="dxa"/>
            <w:shd w:val="clear" w:color="auto" w:fill="auto"/>
          </w:tcPr>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15</w:t>
            </w: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10</w:t>
            </w: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Default="00DC123C" w:rsidP="00DC123C">
            <w:pPr>
              <w:ind w:right="132"/>
              <w:jc w:val="both"/>
              <w:rPr>
                <w:i/>
                <w:snapToGrid w:val="0"/>
                <w:color w:val="000000"/>
              </w:rPr>
            </w:pPr>
            <w:r>
              <w:rPr>
                <w:sz w:val="27"/>
                <w:szCs w:val="26"/>
              </w:rPr>
              <w:t>Административному и педагогическому персоналу</w:t>
            </w:r>
            <w:r>
              <w:rPr>
                <w:snapToGrid w:val="0"/>
                <w:color w:val="000000"/>
                <w:sz w:val="27"/>
                <w:szCs w:val="26"/>
              </w:rPr>
              <w:t xml:space="preserve"> (методист, педагог-организатор) за оказание помощи педагогическим работникам в подготовке к конкурсам, мероприятиям </w:t>
            </w:r>
            <w:r>
              <w:rPr>
                <w:i/>
                <w:snapToGrid w:val="0"/>
                <w:color w:val="000000"/>
                <w:sz w:val="22"/>
                <w:szCs w:val="22"/>
              </w:rPr>
              <w:t>(за каждое мероприятия согласно приказу):</w:t>
            </w:r>
          </w:p>
          <w:p w:rsidR="00DC123C" w:rsidRDefault="00DC123C" w:rsidP="00DC123C">
            <w:pPr>
              <w:ind w:right="132"/>
              <w:jc w:val="both"/>
              <w:rPr>
                <w:snapToGrid w:val="0"/>
                <w:color w:val="000000"/>
                <w:sz w:val="27"/>
                <w:szCs w:val="26"/>
              </w:rPr>
            </w:pPr>
            <w:r>
              <w:rPr>
                <w:i/>
                <w:snapToGrid w:val="0"/>
                <w:color w:val="000000"/>
                <w:sz w:val="27"/>
                <w:szCs w:val="26"/>
              </w:rPr>
              <w:t xml:space="preserve">- </w:t>
            </w:r>
            <w:r>
              <w:rPr>
                <w:snapToGrid w:val="0"/>
                <w:color w:val="000000"/>
                <w:sz w:val="27"/>
                <w:szCs w:val="26"/>
              </w:rPr>
              <w:t>всероссийский конкурс (победители, призеры, лауреаты)</w:t>
            </w:r>
          </w:p>
          <w:p w:rsidR="00DC123C" w:rsidRDefault="00DC123C" w:rsidP="00DC123C">
            <w:pPr>
              <w:ind w:right="132"/>
              <w:jc w:val="both"/>
              <w:rPr>
                <w:snapToGrid w:val="0"/>
                <w:color w:val="000000"/>
                <w:sz w:val="27"/>
                <w:szCs w:val="26"/>
              </w:rPr>
            </w:pPr>
            <w:r>
              <w:rPr>
                <w:snapToGrid w:val="0"/>
                <w:color w:val="000000"/>
                <w:sz w:val="27"/>
                <w:szCs w:val="26"/>
              </w:rPr>
              <w:t>- региональный уровень (победители, призеры, лауреаты)</w:t>
            </w:r>
          </w:p>
          <w:p w:rsidR="00DC123C" w:rsidRPr="00DC123C" w:rsidRDefault="00DC123C" w:rsidP="00DC123C">
            <w:pPr>
              <w:ind w:right="132"/>
              <w:jc w:val="both"/>
              <w:rPr>
                <w:rFonts w:eastAsia="Calibri"/>
                <w:bCs/>
                <w:i/>
              </w:rPr>
            </w:pPr>
            <w:r>
              <w:rPr>
                <w:snapToGrid w:val="0"/>
                <w:color w:val="000000"/>
                <w:sz w:val="27"/>
                <w:szCs w:val="26"/>
              </w:rPr>
              <w:t>- муниципальный уровень (победители, призеры, лауреаты) (</w:t>
            </w:r>
            <w:r>
              <w:rPr>
                <w:i/>
                <w:snapToGrid w:val="0"/>
                <w:color w:val="000000"/>
                <w:sz w:val="22"/>
                <w:szCs w:val="22"/>
              </w:rPr>
              <w:t xml:space="preserve">на </w:t>
            </w:r>
            <w:proofErr w:type="gramStart"/>
            <w:r>
              <w:rPr>
                <w:i/>
                <w:snapToGrid w:val="0"/>
                <w:color w:val="000000"/>
                <w:sz w:val="22"/>
                <w:szCs w:val="22"/>
              </w:rPr>
              <w:t>муниципальном</w:t>
            </w:r>
            <w:proofErr w:type="gramEnd"/>
            <w:r>
              <w:rPr>
                <w:i/>
                <w:snapToGrid w:val="0"/>
                <w:color w:val="000000"/>
                <w:sz w:val="22"/>
                <w:szCs w:val="22"/>
              </w:rPr>
              <w:t xml:space="preserve"> уровне</w:t>
            </w:r>
            <w:r>
              <w:rPr>
                <w:rFonts w:eastAsia="Calibri"/>
                <w:bCs/>
                <w:i/>
                <w:sz w:val="22"/>
                <w:szCs w:val="22"/>
              </w:rPr>
              <w:t xml:space="preserve">один раз за конкурс не зависимо от количества </w:t>
            </w:r>
            <w:r>
              <w:rPr>
                <w:i/>
                <w:snapToGrid w:val="0"/>
                <w:color w:val="000000"/>
                <w:sz w:val="20"/>
                <w:szCs w:val="20"/>
              </w:rPr>
              <w:t>ном</w:t>
            </w:r>
            <w:r>
              <w:rPr>
                <w:i/>
                <w:snapToGrid w:val="0"/>
                <w:color w:val="000000"/>
                <w:sz w:val="22"/>
                <w:szCs w:val="22"/>
              </w:rPr>
              <w:t>инаций</w:t>
            </w:r>
            <w:r>
              <w:rPr>
                <w:rFonts w:eastAsia="Calibri"/>
                <w:bCs/>
                <w:i/>
                <w:sz w:val="22"/>
                <w:szCs w:val="22"/>
              </w:rPr>
              <w:t>и (или) результатов</w:t>
            </w:r>
            <w:r>
              <w:rPr>
                <w:i/>
                <w:snapToGrid w:val="0"/>
                <w:color w:val="000000"/>
                <w:sz w:val="22"/>
                <w:szCs w:val="22"/>
              </w:rPr>
              <w:t>)</w:t>
            </w:r>
          </w:p>
        </w:tc>
        <w:tc>
          <w:tcPr>
            <w:tcW w:w="1928" w:type="dxa"/>
            <w:shd w:val="clear" w:color="auto" w:fill="auto"/>
          </w:tcPr>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spacing w:line="276" w:lineRule="auto"/>
              <w:ind w:right="-108" w:firstLine="0"/>
              <w:jc w:val="center"/>
              <w:rPr>
                <w:rFonts w:ascii="Times New Roman" w:hAnsi="Times New Roman" w:cs="Times New Roman"/>
                <w:sz w:val="27"/>
                <w:szCs w:val="26"/>
              </w:rPr>
            </w:pPr>
          </w:p>
          <w:p w:rsidR="00DC123C" w:rsidRDefault="00DC123C" w:rsidP="00DC123C">
            <w:pPr>
              <w:pStyle w:val="ConsPlusNormal"/>
              <w:widowControl/>
              <w:spacing w:line="276" w:lineRule="auto"/>
              <w:ind w:right="-108" w:firstLine="0"/>
              <w:jc w:val="center"/>
              <w:rPr>
                <w:rFonts w:ascii="Times New Roman" w:hAnsi="Times New Roman" w:cs="Times New Roman"/>
                <w:sz w:val="24"/>
                <w:szCs w:val="24"/>
              </w:rPr>
            </w:pPr>
            <w:r>
              <w:rPr>
                <w:rFonts w:ascii="Times New Roman" w:hAnsi="Times New Roman" w:cs="Times New Roman"/>
                <w:sz w:val="22"/>
                <w:szCs w:val="22"/>
              </w:rPr>
              <w:t>10 не более 30</w:t>
            </w:r>
          </w:p>
          <w:p w:rsidR="00DC123C" w:rsidRDefault="00DC123C" w:rsidP="00DC123C">
            <w:pPr>
              <w:pStyle w:val="ConsPlusNormal"/>
              <w:widowControl/>
              <w:spacing w:line="276" w:lineRule="auto"/>
              <w:ind w:right="-108" w:firstLine="0"/>
              <w:jc w:val="center"/>
              <w:rPr>
                <w:rFonts w:ascii="Times New Roman" w:hAnsi="Times New Roman" w:cs="Times New Roman"/>
                <w:sz w:val="24"/>
                <w:szCs w:val="24"/>
              </w:rPr>
            </w:pPr>
            <w:r>
              <w:rPr>
                <w:rFonts w:ascii="Times New Roman" w:hAnsi="Times New Roman" w:cs="Times New Roman"/>
                <w:sz w:val="24"/>
                <w:szCs w:val="24"/>
              </w:rPr>
              <w:t>7 не более 21</w:t>
            </w:r>
          </w:p>
          <w:p w:rsidR="00DC123C" w:rsidRDefault="00DC123C" w:rsidP="00DC123C">
            <w:pPr>
              <w:pStyle w:val="ConsPlusNormal"/>
              <w:widowControl/>
              <w:spacing w:line="276" w:lineRule="auto"/>
              <w:ind w:right="-108" w:firstLine="0"/>
              <w:jc w:val="center"/>
              <w:rPr>
                <w:rFonts w:ascii="Times New Roman" w:hAnsi="Times New Roman" w:cs="Times New Roman"/>
              </w:rPr>
            </w:pPr>
            <w:r>
              <w:rPr>
                <w:rFonts w:ascii="Times New Roman" w:hAnsi="Times New Roman" w:cs="Times New Roman"/>
                <w:sz w:val="24"/>
                <w:szCs w:val="24"/>
              </w:rPr>
              <w:t>5 не более 20</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Default="00DC123C" w:rsidP="00DC123C">
            <w:pPr>
              <w:ind w:right="132"/>
              <w:jc w:val="both"/>
              <w:rPr>
                <w:snapToGrid w:val="0"/>
                <w:color w:val="000000"/>
                <w:sz w:val="27"/>
                <w:szCs w:val="26"/>
              </w:rPr>
            </w:pPr>
            <w:r>
              <w:rPr>
                <w:sz w:val="27"/>
                <w:szCs w:val="26"/>
              </w:rPr>
              <w:t>Административному и педагогическому персоналу</w:t>
            </w:r>
            <w:r>
              <w:rPr>
                <w:snapToGrid w:val="0"/>
                <w:color w:val="000000"/>
                <w:sz w:val="27"/>
                <w:szCs w:val="26"/>
              </w:rPr>
              <w:t xml:space="preserve"> за</w:t>
            </w:r>
            <w:r>
              <w:rPr>
                <w:rFonts w:eastAsia="Calibri"/>
                <w:sz w:val="27"/>
                <w:szCs w:val="26"/>
              </w:rPr>
              <w:t xml:space="preserve"> участие в составе жюри (</w:t>
            </w:r>
            <w:r>
              <w:rPr>
                <w:rFonts w:eastAsia="Calibri"/>
                <w:i/>
                <w:sz w:val="22"/>
                <w:szCs w:val="22"/>
              </w:rPr>
              <w:t>не более 5):</w:t>
            </w:r>
          </w:p>
          <w:p w:rsidR="00DC123C" w:rsidRDefault="00DC123C" w:rsidP="00DC123C">
            <w:pPr>
              <w:ind w:right="132"/>
              <w:jc w:val="both"/>
              <w:rPr>
                <w:rFonts w:eastAsia="Calibri"/>
                <w:sz w:val="27"/>
                <w:szCs w:val="26"/>
              </w:rPr>
            </w:pPr>
            <w:r>
              <w:rPr>
                <w:snapToGrid w:val="0"/>
                <w:color w:val="000000"/>
                <w:sz w:val="27"/>
                <w:szCs w:val="26"/>
              </w:rPr>
              <w:t>-</w:t>
            </w:r>
            <w:r>
              <w:rPr>
                <w:sz w:val="27"/>
                <w:szCs w:val="26"/>
              </w:rPr>
              <w:t xml:space="preserve">региональных конкурсов, соревнований </w:t>
            </w:r>
          </w:p>
          <w:p w:rsidR="00DC123C" w:rsidRPr="00DC123C" w:rsidRDefault="00DC123C" w:rsidP="00DC123C">
            <w:pPr>
              <w:ind w:right="132"/>
              <w:jc w:val="both"/>
              <w:rPr>
                <w:rFonts w:eastAsia="Calibri"/>
                <w:sz w:val="27"/>
                <w:szCs w:val="26"/>
              </w:rPr>
            </w:pPr>
            <w:r>
              <w:rPr>
                <w:sz w:val="27"/>
                <w:szCs w:val="26"/>
              </w:rPr>
              <w:t xml:space="preserve">- </w:t>
            </w:r>
            <w:r>
              <w:rPr>
                <w:rFonts w:eastAsia="Calibri"/>
                <w:sz w:val="27"/>
                <w:szCs w:val="26"/>
              </w:rPr>
              <w:t>муниципальных конкурсов, соревнований</w:t>
            </w:r>
          </w:p>
        </w:tc>
        <w:tc>
          <w:tcPr>
            <w:tcW w:w="1928" w:type="dxa"/>
            <w:shd w:val="clear" w:color="auto" w:fill="auto"/>
          </w:tcPr>
          <w:p w:rsidR="00DC123C" w:rsidRPr="0007166D" w:rsidRDefault="00DC123C" w:rsidP="00DC123C">
            <w:pPr>
              <w:pStyle w:val="ConsPlusNormal"/>
              <w:widowControl/>
              <w:ind w:right="-108" w:firstLine="0"/>
              <w:jc w:val="center"/>
              <w:rPr>
                <w:rFonts w:ascii="Times New Roman" w:hAnsi="Times New Roman" w:cs="Times New Roman"/>
              </w:rPr>
            </w:pPr>
            <w:r w:rsidRPr="0007166D">
              <w:rPr>
                <w:rFonts w:ascii="Times New Roman" w:hAnsi="Times New Roman" w:cs="Times New Roman"/>
              </w:rPr>
              <w:t>не более 5 раз</w:t>
            </w: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3</w:t>
            </w: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Default="00DC123C" w:rsidP="00DC123C">
            <w:pPr>
              <w:ind w:right="132"/>
              <w:jc w:val="both"/>
              <w:rPr>
                <w:rFonts w:eastAsia="Calibri"/>
                <w:sz w:val="27"/>
                <w:szCs w:val="26"/>
              </w:rPr>
            </w:pPr>
            <w:r>
              <w:rPr>
                <w:sz w:val="27"/>
                <w:szCs w:val="26"/>
              </w:rPr>
              <w:t>Административному и педагогическому персоналу</w:t>
            </w:r>
            <w:r>
              <w:rPr>
                <w:rFonts w:eastAsia="Calibri"/>
                <w:sz w:val="27"/>
                <w:szCs w:val="26"/>
              </w:rPr>
              <w:t>:</w:t>
            </w:r>
          </w:p>
          <w:p w:rsidR="00DC123C" w:rsidRDefault="00DC123C" w:rsidP="00DC123C">
            <w:pPr>
              <w:ind w:right="132"/>
              <w:jc w:val="both"/>
              <w:rPr>
                <w:rFonts w:eastAsia="Calibri"/>
                <w:sz w:val="27"/>
                <w:szCs w:val="26"/>
              </w:rPr>
            </w:pPr>
            <w:r>
              <w:rPr>
                <w:rFonts w:eastAsia="Calibri"/>
                <w:sz w:val="27"/>
                <w:szCs w:val="26"/>
              </w:rPr>
              <w:t>- за участие в работе экспертной группы, рабочей группы, методического объединения;</w:t>
            </w:r>
          </w:p>
          <w:p w:rsidR="00DC123C" w:rsidRDefault="00DC123C" w:rsidP="00DC123C">
            <w:pPr>
              <w:ind w:right="132"/>
              <w:jc w:val="both"/>
              <w:rPr>
                <w:rFonts w:eastAsia="Calibri"/>
                <w:sz w:val="27"/>
                <w:szCs w:val="26"/>
              </w:rPr>
            </w:pPr>
            <w:r>
              <w:rPr>
                <w:rFonts w:eastAsia="Calibri"/>
                <w:sz w:val="27"/>
                <w:szCs w:val="26"/>
              </w:rPr>
              <w:t>- общественным наблюдателям</w:t>
            </w:r>
          </w:p>
          <w:p w:rsidR="00DC123C" w:rsidRDefault="00DC123C" w:rsidP="00DC123C">
            <w:pPr>
              <w:ind w:right="132"/>
              <w:jc w:val="both"/>
              <w:rPr>
                <w:rFonts w:eastAsia="Calibri"/>
                <w:sz w:val="27"/>
                <w:szCs w:val="26"/>
              </w:rPr>
            </w:pPr>
            <w:r>
              <w:rPr>
                <w:rFonts w:eastAsia="Calibri"/>
                <w:sz w:val="27"/>
                <w:szCs w:val="26"/>
              </w:rPr>
              <w:t>- организаторам ВПР (по приказу управления образования) за 1 день;</w:t>
            </w:r>
          </w:p>
          <w:p w:rsidR="00DC123C" w:rsidRDefault="00DC123C" w:rsidP="00DC123C">
            <w:pPr>
              <w:ind w:right="132"/>
              <w:jc w:val="both"/>
              <w:rPr>
                <w:rFonts w:eastAsia="Calibri"/>
                <w:sz w:val="27"/>
                <w:szCs w:val="26"/>
              </w:rPr>
            </w:pPr>
            <w:r>
              <w:rPr>
                <w:rFonts w:eastAsia="Calibri"/>
                <w:sz w:val="27"/>
                <w:szCs w:val="26"/>
              </w:rPr>
              <w:t>- организаторам ГИА (по приказу управления образования, приказу департамента образования) за 1 день;</w:t>
            </w:r>
          </w:p>
          <w:p w:rsidR="00DC123C" w:rsidRDefault="00DC123C" w:rsidP="00DC123C">
            <w:pPr>
              <w:ind w:right="132"/>
              <w:jc w:val="both"/>
              <w:rPr>
                <w:rFonts w:eastAsia="Calibri"/>
                <w:sz w:val="27"/>
                <w:szCs w:val="26"/>
              </w:rPr>
            </w:pPr>
            <w:r>
              <w:rPr>
                <w:rFonts w:eastAsia="Calibri"/>
                <w:sz w:val="27"/>
                <w:szCs w:val="26"/>
              </w:rPr>
              <w:t>- членам ГЭК, ГАК (по приказу департамента образования) за 1 день;</w:t>
            </w:r>
          </w:p>
          <w:p w:rsidR="00DC123C" w:rsidRDefault="00DC123C" w:rsidP="00DC123C">
            <w:pPr>
              <w:ind w:right="132"/>
              <w:jc w:val="both"/>
              <w:rPr>
                <w:rFonts w:eastAsia="Calibri"/>
                <w:sz w:val="27"/>
                <w:szCs w:val="26"/>
              </w:rPr>
            </w:pPr>
            <w:r>
              <w:rPr>
                <w:rFonts w:eastAsia="Calibri"/>
                <w:sz w:val="27"/>
                <w:szCs w:val="26"/>
              </w:rPr>
              <w:t>- членам ГАК</w:t>
            </w:r>
          </w:p>
        </w:tc>
        <w:tc>
          <w:tcPr>
            <w:tcW w:w="1928" w:type="dxa"/>
            <w:shd w:val="clear" w:color="auto" w:fill="auto"/>
          </w:tcPr>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3</w:t>
            </w: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w:t>
            </w: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w:t>
            </w: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2</w:t>
            </w: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8"/>
                <w:szCs w:val="28"/>
              </w:rPr>
            </w:pPr>
            <w:r>
              <w:rPr>
                <w:rFonts w:ascii="Times New Roman" w:hAnsi="Times New Roman" w:cs="Times New Roman"/>
                <w:sz w:val="28"/>
                <w:szCs w:val="28"/>
              </w:rPr>
              <w:t>3</w:t>
            </w:r>
          </w:p>
          <w:p w:rsidR="00DC123C" w:rsidRDefault="00DC123C" w:rsidP="00DC123C">
            <w:pPr>
              <w:pStyle w:val="ConsPlusNormal"/>
              <w:widowControl/>
              <w:ind w:right="-108" w:firstLine="0"/>
              <w:jc w:val="center"/>
              <w:rPr>
                <w:rFonts w:ascii="Times New Roman" w:hAnsi="Times New Roman" w:cs="Times New Roman"/>
                <w:sz w:val="28"/>
                <w:szCs w:val="28"/>
              </w:rPr>
            </w:pPr>
          </w:p>
          <w:p w:rsidR="00DC123C" w:rsidRDefault="00DC123C" w:rsidP="00DC123C">
            <w:pPr>
              <w:pStyle w:val="ConsPlusNormal"/>
              <w:widowControl/>
              <w:ind w:right="-108" w:firstLine="0"/>
              <w:jc w:val="center"/>
              <w:rPr>
                <w:rFonts w:ascii="Times New Roman" w:hAnsi="Times New Roman" w:cs="Times New Roman"/>
                <w:sz w:val="28"/>
                <w:szCs w:val="28"/>
              </w:rPr>
            </w:pPr>
            <w:r>
              <w:rPr>
                <w:rFonts w:ascii="Times New Roman" w:hAnsi="Times New Roman" w:cs="Times New Roman"/>
                <w:sz w:val="28"/>
                <w:szCs w:val="28"/>
              </w:rPr>
              <w:t>3</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Default="00DC123C" w:rsidP="00DC123C">
            <w:pPr>
              <w:ind w:right="132"/>
              <w:jc w:val="both"/>
              <w:rPr>
                <w:sz w:val="27"/>
                <w:szCs w:val="26"/>
              </w:rPr>
            </w:pPr>
            <w:r>
              <w:rPr>
                <w:sz w:val="27"/>
                <w:szCs w:val="26"/>
              </w:rPr>
              <w:t>Административному и педагогическому персоналу за участие в реализации проектов</w:t>
            </w:r>
          </w:p>
        </w:tc>
        <w:tc>
          <w:tcPr>
            <w:tcW w:w="1928" w:type="dxa"/>
            <w:shd w:val="clear" w:color="auto" w:fill="auto"/>
          </w:tcPr>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не более15</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Pr="0007166D" w:rsidRDefault="00DC123C" w:rsidP="00DC123C">
            <w:pPr>
              <w:ind w:right="132"/>
              <w:jc w:val="both"/>
              <w:rPr>
                <w:sz w:val="27"/>
                <w:szCs w:val="27"/>
              </w:rPr>
            </w:pPr>
            <w:r w:rsidRPr="0007166D">
              <w:rPr>
                <w:sz w:val="27"/>
                <w:szCs w:val="27"/>
              </w:rPr>
              <w:t>Педагогическому персоналу за</w:t>
            </w:r>
            <w:proofErr w:type="gramStart"/>
            <w:r w:rsidRPr="0007166D">
              <w:rPr>
                <w:sz w:val="27"/>
                <w:szCs w:val="27"/>
              </w:rPr>
              <w:t xml:space="preserve"> :</w:t>
            </w:r>
            <w:proofErr w:type="gramEnd"/>
          </w:p>
          <w:p w:rsidR="00DC123C" w:rsidRPr="0007166D" w:rsidRDefault="00DC123C" w:rsidP="00DC123C">
            <w:pPr>
              <w:ind w:right="132"/>
              <w:jc w:val="both"/>
              <w:rPr>
                <w:rFonts w:eastAsia="Calibri"/>
                <w:bCs/>
                <w:sz w:val="27"/>
                <w:szCs w:val="27"/>
              </w:rPr>
            </w:pPr>
            <w:r w:rsidRPr="0007166D">
              <w:rPr>
                <w:sz w:val="27"/>
                <w:szCs w:val="27"/>
              </w:rPr>
              <w:t>- ведение дистанционного курса по</w:t>
            </w:r>
            <w:r w:rsidRPr="0007166D">
              <w:rPr>
                <w:rFonts w:eastAsia="Calibri"/>
                <w:bCs/>
                <w:sz w:val="27"/>
                <w:szCs w:val="27"/>
              </w:rPr>
              <w:t xml:space="preserve"> дополнительной общеобразовательной программе на региональном уровне;</w:t>
            </w:r>
          </w:p>
          <w:p w:rsidR="00DC123C" w:rsidRPr="0007166D" w:rsidRDefault="00DC123C" w:rsidP="00DC123C">
            <w:pPr>
              <w:ind w:right="132"/>
              <w:jc w:val="both"/>
              <w:rPr>
                <w:rFonts w:eastAsia="Calibri"/>
                <w:bCs/>
                <w:sz w:val="27"/>
                <w:szCs w:val="27"/>
              </w:rPr>
            </w:pPr>
            <w:r w:rsidRPr="0007166D">
              <w:rPr>
                <w:rFonts w:eastAsia="Calibri"/>
                <w:bCs/>
                <w:sz w:val="27"/>
                <w:szCs w:val="27"/>
              </w:rPr>
              <w:t xml:space="preserve">- за курирование </w:t>
            </w:r>
            <w:r w:rsidRPr="0007166D">
              <w:rPr>
                <w:sz w:val="27"/>
                <w:szCs w:val="27"/>
              </w:rPr>
              <w:t>дистанционного курса по</w:t>
            </w:r>
            <w:r w:rsidRPr="0007166D">
              <w:rPr>
                <w:rFonts w:eastAsia="Calibri"/>
                <w:bCs/>
                <w:sz w:val="27"/>
                <w:szCs w:val="27"/>
              </w:rPr>
              <w:t xml:space="preserve"> дополнительной общеобразовательной п</w:t>
            </w:r>
            <w:r>
              <w:rPr>
                <w:rFonts w:eastAsia="Calibri"/>
                <w:bCs/>
                <w:sz w:val="27"/>
                <w:szCs w:val="27"/>
              </w:rPr>
              <w:t>рограмме на региональном уровне</w:t>
            </w:r>
          </w:p>
        </w:tc>
        <w:tc>
          <w:tcPr>
            <w:tcW w:w="1928" w:type="dxa"/>
            <w:shd w:val="clear" w:color="auto" w:fill="auto"/>
          </w:tcPr>
          <w:p w:rsidR="00DC123C" w:rsidRPr="0007166D" w:rsidRDefault="00DC123C" w:rsidP="00DC123C">
            <w:pPr>
              <w:pStyle w:val="ConsPlusNormal"/>
              <w:widowControl/>
              <w:ind w:right="-108" w:firstLine="0"/>
              <w:jc w:val="center"/>
              <w:rPr>
                <w:rFonts w:ascii="Times New Roman" w:hAnsi="Times New Roman" w:cs="Times New Roman"/>
                <w:sz w:val="27"/>
                <w:szCs w:val="27"/>
              </w:rPr>
            </w:pPr>
          </w:p>
          <w:p w:rsidR="00DC123C" w:rsidRPr="0007166D" w:rsidRDefault="00DC123C" w:rsidP="00DC123C">
            <w:pPr>
              <w:pStyle w:val="ConsPlusNormal"/>
              <w:widowControl/>
              <w:ind w:right="-108" w:firstLine="0"/>
              <w:jc w:val="center"/>
              <w:rPr>
                <w:rFonts w:ascii="Times New Roman" w:hAnsi="Times New Roman" w:cs="Times New Roman"/>
                <w:sz w:val="27"/>
                <w:szCs w:val="27"/>
              </w:rPr>
            </w:pPr>
            <w:r w:rsidRPr="0007166D">
              <w:rPr>
                <w:rFonts w:ascii="Times New Roman" w:hAnsi="Times New Roman" w:cs="Times New Roman"/>
                <w:sz w:val="27"/>
                <w:szCs w:val="27"/>
              </w:rPr>
              <w:t>10</w:t>
            </w:r>
          </w:p>
          <w:p w:rsidR="00DC123C" w:rsidRPr="0007166D" w:rsidRDefault="00DC123C" w:rsidP="00DC123C">
            <w:pPr>
              <w:pStyle w:val="ConsPlusNormal"/>
              <w:widowControl/>
              <w:ind w:right="-108" w:firstLine="0"/>
              <w:jc w:val="center"/>
              <w:rPr>
                <w:rFonts w:ascii="Times New Roman" w:hAnsi="Times New Roman" w:cs="Times New Roman"/>
                <w:sz w:val="27"/>
                <w:szCs w:val="27"/>
              </w:rPr>
            </w:pPr>
          </w:p>
          <w:p w:rsidR="00DC123C" w:rsidRPr="0007166D" w:rsidRDefault="00DC123C" w:rsidP="00DC123C">
            <w:pPr>
              <w:pStyle w:val="ConsPlusNormal"/>
              <w:widowControl/>
              <w:ind w:right="-108" w:firstLine="0"/>
              <w:jc w:val="center"/>
              <w:rPr>
                <w:rFonts w:ascii="Times New Roman" w:hAnsi="Times New Roman" w:cs="Times New Roman"/>
                <w:sz w:val="27"/>
                <w:szCs w:val="27"/>
              </w:rPr>
            </w:pPr>
            <w:r w:rsidRPr="0007166D">
              <w:rPr>
                <w:rFonts w:ascii="Times New Roman" w:hAnsi="Times New Roman" w:cs="Times New Roman"/>
                <w:sz w:val="27"/>
                <w:szCs w:val="27"/>
              </w:rPr>
              <w:t>10</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Default="00DC123C" w:rsidP="00DC123C">
            <w:pPr>
              <w:ind w:right="132"/>
              <w:jc w:val="both"/>
              <w:rPr>
                <w:sz w:val="27"/>
                <w:szCs w:val="26"/>
              </w:rPr>
            </w:pPr>
            <w:r>
              <w:rPr>
                <w:sz w:val="27"/>
                <w:szCs w:val="26"/>
              </w:rPr>
              <w:t xml:space="preserve">Административному и педагогическому персоналу за: </w:t>
            </w:r>
          </w:p>
          <w:p w:rsidR="00DC123C" w:rsidRDefault="00DC123C" w:rsidP="00DC123C">
            <w:pPr>
              <w:ind w:right="132"/>
              <w:jc w:val="both"/>
              <w:rPr>
                <w:sz w:val="27"/>
                <w:szCs w:val="26"/>
              </w:rPr>
            </w:pPr>
            <w:r>
              <w:rPr>
                <w:sz w:val="27"/>
                <w:szCs w:val="26"/>
              </w:rPr>
              <w:t>- руководство научным обществом;</w:t>
            </w:r>
          </w:p>
        </w:tc>
        <w:tc>
          <w:tcPr>
            <w:tcW w:w="1928" w:type="dxa"/>
            <w:shd w:val="clear" w:color="auto" w:fill="auto"/>
          </w:tcPr>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Pr="002B049D" w:rsidRDefault="00DC123C" w:rsidP="00DC123C">
            <w:pPr>
              <w:ind w:right="132"/>
              <w:jc w:val="both"/>
              <w:rPr>
                <w:rFonts w:eastAsia="Calibri"/>
                <w:sz w:val="27"/>
                <w:szCs w:val="27"/>
              </w:rPr>
            </w:pPr>
            <w:r w:rsidRPr="002B049D">
              <w:rPr>
                <w:sz w:val="27"/>
                <w:szCs w:val="27"/>
              </w:rPr>
              <w:t>Административному и педагогическому персоналу</w:t>
            </w:r>
            <w:r w:rsidRPr="002B049D">
              <w:rPr>
                <w:rFonts w:eastAsia="Calibri"/>
                <w:sz w:val="27"/>
                <w:szCs w:val="27"/>
              </w:rPr>
              <w:t xml:space="preserve"> за активное участие в работе по созданию и поддержке социально привлекательного имиджа учреждения, поддержка сайта учреждения (предоставление информации для размещения на сайте учреждения, в группе в социальной сети);</w:t>
            </w:r>
          </w:p>
          <w:p w:rsidR="00DC123C" w:rsidRPr="002B049D" w:rsidRDefault="00DC123C" w:rsidP="00DC123C">
            <w:pPr>
              <w:ind w:right="132"/>
              <w:jc w:val="both"/>
              <w:rPr>
                <w:sz w:val="27"/>
                <w:szCs w:val="27"/>
              </w:rPr>
            </w:pPr>
            <w:r w:rsidRPr="002B049D">
              <w:rPr>
                <w:sz w:val="27"/>
                <w:szCs w:val="27"/>
              </w:rPr>
              <w:t>Педагогическому персоналу за ведение страницы в социальных сетях о деятельности объединения;</w:t>
            </w:r>
          </w:p>
          <w:p w:rsidR="00DC123C" w:rsidRPr="002B049D" w:rsidRDefault="00DC123C" w:rsidP="00DC123C">
            <w:pPr>
              <w:ind w:right="132"/>
              <w:jc w:val="both"/>
              <w:rPr>
                <w:sz w:val="27"/>
                <w:szCs w:val="27"/>
              </w:rPr>
            </w:pPr>
            <w:r w:rsidRPr="002B049D">
              <w:rPr>
                <w:sz w:val="27"/>
                <w:szCs w:val="27"/>
              </w:rPr>
              <w:t>Административному и педагогическому персоналу (методист) за администрирование сайта организации.</w:t>
            </w:r>
          </w:p>
        </w:tc>
        <w:tc>
          <w:tcPr>
            <w:tcW w:w="1928" w:type="dxa"/>
            <w:shd w:val="clear" w:color="auto" w:fill="auto"/>
          </w:tcPr>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1</w:t>
            </w: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не более 3</w:t>
            </w: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p w:rsidR="00DC123C" w:rsidRDefault="00DC123C" w:rsidP="00DC123C">
            <w:pPr>
              <w:pStyle w:val="ConsPlusNormal"/>
              <w:widowControl/>
              <w:ind w:right="-108" w:firstLine="0"/>
              <w:jc w:val="center"/>
              <w:rPr>
                <w:rFonts w:ascii="Times New Roman" w:hAnsi="Times New Roman" w:cs="Times New Roman"/>
                <w:sz w:val="27"/>
                <w:szCs w:val="26"/>
              </w:rPr>
            </w:pPr>
          </w:p>
          <w:p w:rsidR="00DC123C" w:rsidRDefault="00DC123C" w:rsidP="00DC123C">
            <w:pPr>
              <w:pStyle w:val="ConsPlusNormal"/>
              <w:widowControl/>
              <w:ind w:right="-108" w:firstLine="0"/>
              <w:jc w:val="center"/>
              <w:rPr>
                <w:rFonts w:ascii="Times New Roman" w:hAnsi="Times New Roman" w:cs="Times New Roman"/>
                <w:sz w:val="27"/>
                <w:szCs w:val="26"/>
              </w:rPr>
            </w:pPr>
            <w:r>
              <w:rPr>
                <w:rFonts w:ascii="Times New Roman" w:hAnsi="Times New Roman" w:cs="Times New Roman"/>
                <w:sz w:val="27"/>
                <w:szCs w:val="26"/>
              </w:rPr>
              <w:t>5</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Pr="002B049D" w:rsidRDefault="00DC123C" w:rsidP="00DC123C">
            <w:pPr>
              <w:jc w:val="both"/>
              <w:rPr>
                <w:rFonts w:eastAsia="Calibri"/>
                <w:sz w:val="27"/>
                <w:szCs w:val="27"/>
              </w:rPr>
            </w:pPr>
            <w:r w:rsidRPr="002B049D">
              <w:rPr>
                <w:sz w:val="27"/>
                <w:szCs w:val="27"/>
              </w:rPr>
              <w:t>Административному и педагогическому персоналу</w:t>
            </w:r>
            <w:r w:rsidRPr="002B049D">
              <w:rPr>
                <w:rFonts w:eastAsia="Calibri"/>
                <w:sz w:val="27"/>
                <w:szCs w:val="27"/>
              </w:rPr>
              <w:t xml:space="preserve"> за создание и выпуск качественного и актуального методического продукта:</w:t>
            </w:r>
          </w:p>
          <w:p w:rsidR="00DC123C" w:rsidRPr="002B049D" w:rsidRDefault="00DC123C" w:rsidP="00DC123C">
            <w:pPr>
              <w:jc w:val="both"/>
              <w:rPr>
                <w:rFonts w:eastAsia="Calibri"/>
                <w:sz w:val="27"/>
                <w:szCs w:val="27"/>
              </w:rPr>
            </w:pPr>
            <w:r w:rsidRPr="002B049D">
              <w:rPr>
                <w:rFonts w:eastAsia="Calibri"/>
                <w:sz w:val="27"/>
                <w:szCs w:val="27"/>
              </w:rPr>
              <w:t>- подготовка, рецензирование и выпуск сборников;</w:t>
            </w:r>
          </w:p>
          <w:p w:rsidR="00DC123C" w:rsidRPr="002B049D" w:rsidRDefault="00DC123C" w:rsidP="00DC123C">
            <w:pPr>
              <w:jc w:val="both"/>
              <w:rPr>
                <w:rFonts w:eastAsia="Calibri"/>
                <w:sz w:val="27"/>
                <w:szCs w:val="27"/>
              </w:rPr>
            </w:pPr>
            <w:r w:rsidRPr="002B049D">
              <w:rPr>
                <w:rFonts w:eastAsia="Calibri"/>
                <w:sz w:val="27"/>
                <w:szCs w:val="27"/>
              </w:rPr>
              <w:t>-подготовка и выпуск листовок, памяток, брошюр, плакатов (рассмотренных и утвержденных на методическом, педагогическом советах учреждения)</w:t>
            </w:r>
          </w:p>
        </w:tc>
        <w:tc>
          <w:tcPr>
            <w:tcW w:w="1928" w:type="dxa"/>
            <w:shd w:val="clear" w:color="auto" w:fill="auto"/>
          </w:tcPr>
          <w:p w:rsidR="00DC123C" w:rsidRDefault="00DC123C" w:rsidP="00DC123C">
            <w:pPr>
              <w:jc w:val="center"/>
              <w:rPr>
                <w:rFonts w:eastAsia="Calibri"/>
                <w:sz w:val="27"/>
                <w:szCs w:val="26"/>
              </w:rPr>
            </w:pPr>
          </w:p>
          <w:p w:rsidR="00DC123C" w:rsidRDefault="00DC123C" w:rsidP="00DC123C">
            <w:pPr>
              <w:jc w:val="center"/>
              <w:rPr>
                <w:rFonts w:eastAsia="Calibri"/>
                <w:sz w:val="27"/>
                <w:szCs w:val="26"/>
              </w:rPr>
            </w:pPr>
          </w:p>
          <w:p w:rsidR="00DC123C" w:rsidRDefault="00DC123C" w:rsidP="00DC123C">
            <w:pPr>
              <w:jc w:val="center"/>
              <w:rPr>
                <w:rFonts w:eastAsia="Calibri"/>
                <w:sz w:val="27"/>
                <w:szCs w:val="26"/>
              </w:rPr>
            </w:pPr>
          </w:p>
          <w:p w:rsidR="00DC123C" w:rsidRDefault="00DC123C" w:rsidP="00DC123C">
            <w:pPr>
              <w:jc w:val="center"/>
              <w:rPr>
                <w:rFonts w:eastAsia="Calibri"/>
                <w:sz w:val="27"/>
                <w:szCs w:val="26"/>
              </w:rPr>
            </w:pPr>
            <w:r>
              <w:rPr>
                <w:rFonts w:eastAsia="Calibri"/>
                <w:sz w:val="27"/>
                <w:szCs w:val="26"/>
              </w:rPr>
              <w:t>10</w:t>
            </w:r>
          </w:p>
          <w:p w:rsidR="00DC123C" w:rsidRDefault="00DC123C" w:rsidP="00DC123C">
            <w:pPr>
              <w:jc w:val="center"/>
              <w:rPr>
                <w:rFonts w:eastAsia="Calibri"/>
                <w:sz w:val="27"/>
                <w:szCs w:val="26"/>
              </w:rPr>
            </w:pPr>
            <w:r>
              <w:rPr>
                <w:rFonts w:eastAsia="Calibri"/>
                <w:sz w:val="27"/>
                <w:szCs w:val="26"/>
              </w:rPr>
              <w:t>от 1 до 5</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Pr="002B049D" w:rsidRDefault="00DC123C" w:rsidP="00DC123C">
            <w:pPr>
              <w:jc w:val="both"/>
              <w:rPr>
                <w:sz w:val="27"/>
                <w:szCs w:val="27"/>
              </w:rPr>
            </w:pPr>
            <w:r w:rsidRPr="002B049D">
              <w:rPr>
                <w:sz w:val="27"/>
                <w:szCs w:val="27"/>
              </w:rPr>
              <w:t>Административному и педагогическому персоналу (методист) за:</w:t>
            </w:r>
          </w:p>
          <w:p w:rsidR="00DC123C" w:rsidRPr="002B049D" w:rsidRDefault="00DC123C" w:rsidP="00DC123C">
            <w:pPr>
              <w:jc w:val="both"/>
              <w:rPr>
                <w:sz w:val="27"/>
                <w:szCs w:val="27"/>
              </w:rPr>
            </w:pPr>
            <w:r w:rsidRPr="002B049D">
              <w:rPr>
                <w:sz w:val="27"/>
                <w:szCs w:val="27"/>
              </w:rPr>
              <w:t>- своевременную работу в системе Навигатор;</w:t>
            </w:r>
          </w:p>
          <w:p w:rsidR="00DC123C" w:rsidRPr="002B049D" w:rsidRDefault="00DC123C" w:rsidP="00DC123C">
            <w:pPr>
              <w:jc w:val="both"/>
              <w:rPr>
                <w:sz w:val="27"/>
                <w:szCs w:val="27"/>
              </w:rPr>
            </w:pPr>
            <w:r w:rsidRPr="002B049D">
              <w:rPr>
                <w:sz w:val="27"/>
                <w:szCs w:val="27"/>
              </w:rPr>
              <w:t>- за работу в МОЦ.</w:t>
            </w:r>
          </w:p>
        </w:tc>
        <w:tc>
          <w:tcPr>
            <w:tcW w:w="1928" w:type="dxa"/>
            <w:shd w:val="clear" w:color="auto" w:fill="auto"/>
          </w:tcPr>
          <w:p w:rsidR="00DC123C" w:rsidRDefault="00DC123C" w:rsidP="00DC123C">
            <w:pPr>
              <w:jc w:val="center"/>
              <w:rPr>
                <w:rFonts w:eastAsia="Calibri"/>
                <w:sz w:val="27"/>
                <w:szCs w:val="26"/>
              </w:rPr>
            </w:pPr>
          </w:p>
          <w:p w:rsidR="00DC123C" w:rsidRDefault="00DC123C" w:rsidP="00DC123C">
            <w:pPr>
              <w:jc w:val="center"/>
              <w:rPr>
                <w:rFonts w:eastAsia="Calibri"/>
                <w:sz w:val="27"/>
                <w:szCs w:val="26"/>
              </w:rPr>
            </w:pPr>
          </w:p>
          <w:p w:rsidR="00DC123C" w:rsidRDefault="00DC123C" w:rsidP="00DC123C">
            <w:pPr>
              <w:jc w:val="center"/>
              <w:rPr>
                <w:rFonts w:eastAsia="Calibri"/>
                <w:sz w:val="27"/>
                <w:szCs w:val="26"/>
              </w:rPr>
            </w:pPr>
            <w:r>
              <w:rPr>
                <w:rFonts w:eastAsia="Calibri"/>
                <w:sz w:val="27"/>
                <w:szCs w:val="26"/>
              </w:rPr>
              <w:t>20</w:t>
            </w:r>
          </w:p>
          <w:p w:rsidR="00DC123C" w:rsidRDefault="00DC123C" w:rsidP="00DC123C">
            <w:pPr>
              <w:jc w:val="center"/>
              <w:rPr>
                <w:rFonts w:eastAsia="Calibri"/>
                <w:sz w:val="27"/>
                <w:szCs w:val="26"/>
              </w:rPr>
            </w:pPr>
            <w:r>
              <w:rPr>
                <w:rFonts w:eastAsia="Calibri"/>
                <w:sz w:val="27"/>
                <w:szCs w:val="26"/>
              </w:rPr>
              <w:t>20</w:t>
            </w:r>
          </w:p>
        </w:tc>
      </w:tr>
      <w:tr w:rsidR="00DC123C" w:rsidTr="002B049D">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Pr="002B049D" w:rsidRDefault="00DC123C" w:rsidP="00DC123C">
            <w:pPr>
              <w:ind w:right="132"/>
              <w:jc w:val="both"/>
              <w:rPr>
                <w:sz w:val="27"/>
                <w:szCs w:val="27"/>
              </w:rPr>
            </w:pPr>
            <w:r w:rsidRPr="002B049D">
              <w:rPr>
                <w:rFonts w:eastAsia="Calibri"/>
                <w:sz w:val="27"/>
                <w:szCs w:val="27"/>
              </w:rPr>
              <w:t>Педагогическому персоналу</w:t>
            </w:r>
            <w:r w:rsidRPr="002B049D">
              <w:rPr>
                <w:sz w:val="27"/>
                <w:szCs w:val="27"/>
              </w:rPr>
              <w:t xml:space="preserve"> за исполнительскую дисциплину при выполнении целевого показателя охвата обучающихся дополнительным образованием в ИС “Навигатор”:</w:t>
            </w:r>
          </w:p>
          <w:p w:rsidR="00DC123C" w:rsidRPr="002B049D" w:rsidRDefault="00DC123C" w:rsidP="00DC123C">
            <w:pPr>
              <w:ind w:right="132"/>
              <w:jc w:val="both"/>
              <w:rPr>
                <w:snapToGrid w:val="0"/>
                <w:sz w:val="27"/>
                <w:szCs w:val="27"/>
              </w:rPr>
            </w:pPr>
            <w:r w:rsidRPr="002B049D">
              <w:rPr>
                <w:snapToGrid w:val="0"/>
                <w:sz w:val="27"/>
                <w:szCs w:val="27"/>
              </w:rPr>
              <w:t>- наличие в установленные сроки (в течение месяца от начало учебного процесса или приема на работу) списков обучающихся, заполненных групп, СНИЛС (при необходимости подтверждения учетных записей обучающихся);</w:t>
            </w:r>
          </w:p>
          <w:p w:rsidR="00DC123C" w:rsidRPr="002B049D" w:rsidRDefault="00DC123C" w:rsidP="00DC123C">
            <w:pPr>
              <w:ind w:right="132"/>
              <w:jc w:val="both"/>
              <w:rPr>
                <w:snapToGrid w:val="0"/>
                <w:sz w:val="27"/>
                <w:szCs w:val="27"/>
              </w:rPr>
            </w:pPr>
            <w:r w:rsidRPr="002B049D">
              <w:rPr>
                <w:snapToGrid w:val="0"/>
                <w:sz w:val="27"/>
                <w:szCs w:val="27"/>
              </w:rPr>
              <w:t>- наличие 80% подписанных договоров в течение месяца от даты заключения.</w:t>
            </w:r>
          </w:p>
        </w:tc>
        <w:tc>
          <w:tcPr>
            <w:tcW w:w="1928" w:type="dxa"/>
            <w:shd w:val="clear" w:color="auto" w:fill="auto"/>
          </w:tcPr>
          <w:p w:rsidR="00DC123C" w:rsidRPr="009D272E" w:rsidRDefault="00DC123C" w:rsidP="00DC123C">
            <w:pPr>
              <w:autoSpaceDE w:val="0"/>
              <w:autoSpaceDN w:val="0"/>
              <w:ind w:right="-108"/>
              <w:jc w:val="center"/>
            </w:pPr>
          </w:p>
          <w:p w:rsidR="00DC123C" w:rsidRPr="009D272E" w:rsidRDefault="00DC123C" w:rsidP="00DC123C">
            <w:pPr>
              <w:autoSpaceDE w:val="0"/>
              <w:autoSpaceDN w:val="0"/>
              <w:ind w:right="-108"/>
              <w:jc w:val="center"/>
            </w:pPr>
          </w:p>
          <w:p w:rsidR="00DC123C" w:rsidRDefault="00DC123C" w:rsidP="00DC123C">
            <w:pPr>
              <w:autoSpaceDE w:val="0"/>
              <w:autoSpaceDN w:val="0"/>
              <w:ind w:right="-108"/>
              <w:jc w:val="center"/>
            </w:pPr>
          </w:p>
          <w:p w:rsidR="00DC123C" w:rsidRPr="009D272E" w:rsidRDefault="00DC123C" w:rsidP="00DC123C">
            <w:pPr>
              <w:autoSpaceDE w:val="0"/>
              <w:autoSpaceDN w:val="0"/>
              <w:ind w:right="-108"/>
              <w:jc w:val="center"/>
            </w:pPr>
          </w:p>
          <w:p w:rsidR="00DC123C" w:rsidRPr="002B049D" w:rsidRDefault="00DC123C" w:rsidP="00DC123C">
            <w:pPr>
              <w:autoSpaceDE w:val="0"/>
              <w:autoSpaceDN w:val="0"/>
              <w:ind w:right="-108"/>
              <w:jc w:val="center"/>
              <w:rPr>
                <w:sz w:val="27"/>
                <w:szCs w:val="27"/>
              </w:rPr>
            </w:pPr>
            <w:r w:rsidRPr="002B049D">
              <w:rPr>
                <w:sz w:val="27"/>
                <w:szCs w:val="27"/>
              </w:rPr>
              <w:t>1</w:t>
            </w:r>
          </w:p>
          <w:p w:rsidR="00DC123C" w:rsidRPr="002B049D" w:rsidRDefault="00DC123C" w:rsidP="00DC123C">
            <w:pPr>
              <w:autoSpaceDE w:val="0"/>
              <w:autoSpaceDN w:val="0"/>
              <w:ind w:right="-108"/>
              <w:jc w:val="center"/>
              <w:rPr>
                <w:sz w:val="27"/>
                <w:szCs w:val="27"/>
              </w:rPr>
            </w:pPr>
            <w:r w:rsidRPr="002B049D">
              <w:rPr>
                <w:sz w:val="27"/>
                <w:szCs w:val="27"/>
              </w:rPr>
              <w:t>за группу</w:t>
            </w:r>
          </w:p>
          <w:p w:rsidR="00DC123C" w:rsidRPr="00DC123C" w:rsidRDefault="00DC123C" w:rsidP="00DC123C">
            <w:pPr>
              <w:autoSpaceDE w:val="0"/>
              <w:autoSpaceDN w:val="0"/>
              <w:ind w:right="-108"/>
              <w:jc w:val="center"/>
              <w:rPr>
                <w:sz w:val="20"/>
                <w:szCs w:val="20"/>
              </w:rPr>
            </w:pPr>
          </w:p>
          <w:p w:rsidR="00DC123C" w:rsidRPr="00DC123C" w:rsidRDefault="00DC123C" w:rsidP="00DC123C">
            <w:pPr>
              <w:autoSpaceDE w:val="0"/>
              <w:autoSpaceDN w:val="0"/>
              <w:ind w:right="-108"/>
              <w:rPr>
                <w:sz w:val="20"/>
                <w:szCs w:val="20"/>
              </w:rPr>
            </w:pPr>
          </w:p>
          <w:p w:rsidR="00DC123C" w:rsidRDefault="00DC123C" w:rsidP="00DC123C">
            <w:pPr>
              <w:autoSpaceDE w:val="0"/>
              <w:autoSpaceDN w:val="0"/>
              <w:ind w:right="-108"/>
              <w:rPr>
                <w:sz w:val="20"/>
                <w:szCs w:val="20"/>
              </w:rPr>
            </w:pPr>
          </w:p>
          <w:p w:rsidR="00DC123C" w:rsidRPr="00DC123C" w:rsidRDefault="00DC123C" w:rsidP="00DC123C">
            <w:pPr>
              <w:autoSpaceDE w:val="0"/>
              <w:autoSpaceDN w:val="0"/>
              <w:ind w:right="-108"/>
              <w:rPr>
                <w:sz w:val="16"/>
                <w:szCs w:val="16"/>
              </w:rPr>
            </w:pPr>
          </w:p>
          <w:p w:rsidR="00DC123C" w:rsidRPr="002B049D" w:rsidRDefault="00DC123C" w:rsidP="00DC123C">
            <w:pPr>
              <w:autoSpaceDE w:val="0"/>
              <w:autoSpaceDN w:val="0"/>
              <w:ind w:right="-108"/>
              <w:jc w:val="center"/>
              <w:rPr>
                <w:sz w:val="27"/>
                <w:szCs w:val="27"/>
              </w:rPr>
            </w:pPr>
            <w:r w:rsidRPr="002B049D">
              <w:rPr>
                <w:sz w:val="27"/>
                <w:szCs w:val="27"/>
              </w:rPr>
              <w:t>1</w:t>
            </w:r>
          </w:p>
          <w:p w:rsidR="00DC123C" w:rsidRPr="00DC123C" w:rsidRDefault="00DC123C" w:rsidP="00DC123C">
            <w:pPr>
              <w:autoSpaceDE w:val="0"/>
              <w:autoSpaceDN w:val="0"/>
              <w:ind w:right="-108"/>
              <w:jc w:val="center"/>
              <w:rPr>
                <w:sz w:val="27"/>
                <w:szCs w:val="27"/>
              </w:rPr>
            </w:pPr>
            <w:r w:rsidRPr="002B049D">
              <w:rPr>
                <w:sz w:val="27"/>
                <w:szCs w:val="27"/>
              </w:rPr>
              <w:t>за группу</w:t>
            </w:r>
          </w:p>
        </w:tc>
      </w:tr>
      <w:tr w:rsidR="00DC123C" w:rsidTr="002B049D">
        <w:trPr>
          <w:trHeight w:val="170"/>
        </w:trPr>
        <w:tc>
          <w:tcPr>
            <w:tcW w:w="675" w:type="dxa"/>
            <w:shd w:val="clear" w:color="auto" w:fill="auto"/>
          </w:tcPr>
          <w:p w:rsidR="00DC123C" w:rsidRDefault="00DC123C" w:rsidP="00DC123C">
            <w:pPr>
              <w:numPr>
                <w:ilvl w:val="0"/>
                <w:numId w:val="2"/>
              </w:numPr>
              <w:ind w:right="132"/>
              <w:jc w:val="both"/>
              <w:rPr>
                <w:snapToGrid w:val="0"/>
                <w:color w:val="000000"/>
                <w:sz w:val="28"/>
                <w:szCs w:val="28"/>
              </w:rPr>
            </w:pPr>
          </w:p>
        </w:tc>
        <w:tc>
          <w:tcPr>
            <w:tcW w:w="7447" w:type="dxa"/>
            <w:shd w:val="clear" w:color="auto" w:fill="auto"/>
          </w:tcPr>
          <w:p w:rsidR="00DC123C" w:rsidRPr="002B049D" w:rsidRDefault="00DC123C" w:rsidP="00DC123C">
            <w:pPr>
              <w:jc w:val="both"/>
              <w:rPr>
                <w:sz w:val="27"/>
                <w:szCs w:val="27"/>
              </w:rPr>
            </w:pPr>
            <w:r w:rsidRPr="002B049D">
              <w:rPr>
                <w:sz w:val="27"/>
                <w:szCs w:val="27"/>
              </w:rPr>
              <w:t>Педагогическому персоналу за работу в летний период по ДООП (июнь, июль, август)</w:t>
            </w:r>
          </w:p>
        </w:tc>
        <w:tc>
          <w:tcPr>
            <w:tcW w:w="1928" w:type="dxa"/>
            <w:shd w:val="clear" w:color="auto" w:fill="auto"/>
          </w:tcPr>
          <w:p w:rsidR="00DC123C" w:rsidRPr="00DC123C" w:rsidRDefault="00DC123C" w:rsidP="00DC123C">
            <w:pPr>
              <w:jc w:val="center"/>
              <w:rPr>
                <w:rFonts w:eastAsia="Calibri"/>
                <w:sz w:val="27"/>
                <w:szCs w:val="27"/>
              </w:rPr>
            </w:pPr>
            <w:r w:rsidRPr="00DC123C">
              <w:rPr>
                <w:rFonts w:eastAsia="Calibri"/>
                <w:sz w:val="27"/>
                <w:szCs w:val="27"/>
              </w:rPr>
              <w:t>10</w:t>
            </w:r>
          </w:p>
          <w:p w:rsidR="00DC123C" w:rsidRPr="00DC123C" w:rsidRDefault="00DC123C" w:rsidP="00DC123C">
            <w:pPr>
              <w:jc w:val="center"/>
              <w:rPr>
                <w:rFonts w:eastAsia="Calibri"/>
              </w:rPr>
            </w:pPr>
            <w:r w:rsidRPr="00DC123C">
              <w:rPr>
                <w:rFonts w:eastAsia="Calibri"/>
                <w:sz w:val="22"/>
                <w:szCs w:val="22"/>
              </w:rPr>
              <w:t>за каждый месяц</w:t>
            </w:r>
          </w:p>
        </w:tc>
      </w:tr>
      <w:tr w:rsidR="00DC123C" w:rsidTr="002B049D">
        <w:tc>
          <w:tcPr>
            <w:tcW w:w="675" w:type="dxa"/>
            <w:shd w:val="clear" w:color="auto" w:fill="auto"/>
          </w:tcPr>
          <w:p w:rsidR="00DC123C" w:rsidRDefault="00DC123C" w:rsidP="00DC123C">
            <w:pPr>
              <w:numPr>
                <w:ilvl w:val="0"/>
                <w:numId w:val="2"/>
              </w:numPr>
              <w:ind w:right="132"/>
              <w:jc w:val="both"/>
              <w:rPr>
                <w:snapToGrid w:val="0"/>
                <w:sz w:val="28"/>
                <w:szCs w:val="28"/>
              </w:rPr>
            </w:pPr>
          </w:p>
        </w:tc>
        <w:tc>
          <w:tcPr>
            <w:tcW w:w="7447" w:type="dxa"/>
            <w:shd w:val="clear" w:color="auto" w:fill="auto"/>
          </w:tcPr>
          <w:p w:rsidR="00DC123C" w:rsidRPr="002B049D" w:rsidRDefault="00DC123C" w:rsidP="00DC123C">
            <w:pPr>
              <w:jc w:val="both"/>
              <w:rPr>
                <w:rFonts w:eastAsia="Calibri"/>
                <w:sz w:val="27"/>
                <w:szCs w:val="27"/>
              </w:rPr>
            </w:pPr>
            <w:r w:rsidRPr="002B049D">
              <w:rPr>
                <w:sz w:val="27"/>
                <w:szCs w:val="27"/>
              </w:rPr>
              <w:t>Административному и педагогическому персоналу (</w:t>
            </w:r>
            <w:r w:rsidRPr="002B049D">
              <w:rPr>
                <w:rFonts w:eastAsia="Calibri"/>
                <w:sz w:val="27"/>
                <w:szCs w:val="27"/>
              </w:rPr>
              <w:t xml:space="preserve">за привлечение спонсорской помощи </w:t>
            </w:r>
          </w:p>
          <w:p w:rsidR="00DC123C" w:rsidRPr="002B049D" w:rsidRDefault="00DC123C" w:rsidP="00DC123C">
            <w:pPr>
              <w:jc w:val="both"/>
              <w:rPr>
                <w:rFonts w:eastAsia="Calibri"/>
                <w:sz w:val="27"/>
                <w:szCs w:val="27"/>
              </w:rPr>
            </w:pPr>
            <w:r w:rsidRPr="002B049D">
              <w:rPr>
                <w:rFonts w:eastAsia="Calibri"/>
                <w:sz w:val="27"/>
                <w:szCs w:val="27"/>
              </w:rPr>
              <w:t>- на сумму от 1000 до 15000</w:t>
            </w:r>
          </w:p>
          <w:p w:rsidR="00DC123C" w:rsidRPr="002B049D" w:rsidRDefault="00DC123C" w:rsidP="00DC123C">
            <w:pPr>
              <w:jc w:val="both"/>
              <w:rPr>
                <w:rFonts w:eastAsia="Calibri"/>
                <w:sz w:val="27"/>
                <w:szCs w:val="27"/>
              </w:rPr>
            </w:pPr>
            <w:r w:rsidRPr="002B049D">
              <w:rPr>
                <w:rFonts w:eastAsia="Calibri"/>
                <w:sz w:val="27"/>
                <w:szCs w:val="27"/>
              </w:rPr>
              <w:t>- на сумму от 16000 до 30000</w:t>
            </w:r>
          </w:p>
          <w:p w:rsidR="00DC123C" w:rsidRPr="002B049D" w:rsidRDefault="00DC123C" w:rsidP="00DC123C">
            <w:pPr>
              <w:jc w:val="both"/>
              <w:rPr>
                <w:rFonts w:eastAsia="Calibri"/>
                <w:sz w:val="27"/>
                <w:szCs w:val="27"/>
              </w:rPr>
            </w:pPr>
            <w:r w:rsidRPr="002B049D">
              <w:rPr>
                <w:rFonts w:eastAsia="Calibri"/>
                <w:sz w:val="27"/>
                <w:szCs w:val="27"/>
              </w:rPr>
              <w:t>- на сумму от 31000 и более</w:t>
            </w:r>
          </w:p>
        </w:tc>
        <w:tc>
          <w:tcPr>
            <w:tcW w:w="1928" w:type="dxa"/>
            <w:shd w:val="clear" w:color="auto" w:fill="auto"/>
          </w:tcPr>
          <w:p w:rsidR="00DC123C" w:rsidRPr="00DC123C" w:rsidRDefault="00DC123C" w:rsidP="00DC123C">
            <w:pPr>
              <w:jc w:val="center"/>
              <w:rPr>
                <w:rFonts w:eastAsia="Calibri"/>
                <w:sz w:val="27"/>
                <w:szCs w:val="27"/>
              </w:rPr>
            </w:pPr>
          </w:p>
          <w:p w:rsidR="00DC123C" w:rsidRPr="00DC123C" w:rsidRDefault="00DC123C" w:rsidP="00DC123C">
            <w:pPr>
              <w:jc w:val="center"/>
              <w:rPr>
                <w:rFonts w:eastAsia="Calibri"/>
                <w:sz w:val="27"/>
                <w:szCs w:val="27"/>
              </w:rPr>
            </w:pPr>
          </w:p>
          <w:p w:rsidR="00DC123C" w:rsidRPr="00DC123C" w:rsidRDefault="00DC123C" w:rsidP="00DC123C">
            <w:pPr>
              <w:jc w:val="center"/>
              <w:rPr>
                <w:rFonts w:eastAsia="Calibri"/>
                <w:sz w:val="27"/>
                <w:szCs w:val="27"/>
              </w:rPr>
            </w:pPr>
            <w:r w:rsidRPr="00DC123C">
              <w:rPr>
                <w:rFonts w:eastAsia="Calibri"/>
                <w:sz w:val="27"/>
                <w:szCs w:val="27"/>
              </w:rPr>
              <w:t>5</w:t>
            </w:r>
          </w:p>
          <w:p w:rsidR="00DC123C" w:rsidRPr="00DC123C" w:rsidRDefault="00DC123C" w:rsidP="00DC123C">
            <w:pPr>
              <w:jc w:val="center"/>
              <w:rPr>
                <w:rFonts w:eastAsia="Calibri"/>
                <w:sz w:val="27"/>
                <w:szCs w:val="27"/>
              </w:rPr>
            </w:pPr>
            <w:r w:rsidRPr="00DC123C">
              <w:rPr>
                <w:rFonts w:eastAsia="Calibri"/>
                <w:sz w:val="27"/>
                <w:szCs w:val="27"/>
              </w:rPr>
              <w:t>10</w:t>
            </w:r>
          </w:p>
          <w:p w:rsidR="00DC123C" w:rsidRPr="00DC123C" w:rsidRDefault="00DC123C" w:rsidP="00DC123C">
            <w:pPr>
              <w:jc w:val="center"/>
              <w:rPr>
                <w:rFonts w:eastAsia="Calibri"/>
                <w:sz w:val="27"/>
                <w:szCs w:val="27"/>
              </w:rPr>
            </w:pPr>
            <w:r w:rsidRPr="00DC123C">
              <w:rPr>
                <w:rFonts w:eastAsia="Calibri"/>
                <w:sz w:val="27"/>
                <w:szCs w:val="27"/>
              </w:rPr>
              <w:t>15</w:t>
            </w:r>
          </w:p>
        </w:tc>
      </w:tr>
      <w:tr w:rsidR="00DC123C" w:rsidTr="002B049D">
        <w:tc>
          <w:tcPr>
            <w:tcW w:w="675" w:type="dxa"/>
            <w:shd w:val="clear" w:color="auto" w:fill="auto"/>
          </w:tcPr>
          <w:p w:rsidR="00DC123C" w:rsidRDefault="00DC123C" w:rsidP="00DC123C">
            <w:pPr>
              <w:numPr>
                <w:ilvl w:val="0"/>
                <w:numId w:val="2"/>
              </w:numPr>
              <w:ind w:right="132"/>
              <w:jc w:val="both"/>
              <w:rPr>
                <w:snapToGrid w:val="0"/>
                <w:sz w:val="28"/>
                <w:szCs w:val="28"/>
              </w:rPr>
            </w:pPr>
          </w:p>
        </w:tc>
        <w:tc>
          <w:tcPr>
            <w:tcW w:w="7447" w:type="dxa"/>
            <w:shd w:val="clear" w:color="auto" w:fill="auto"/>
          </w:tcPr>
          <w:p w:rsidR="00DC123C" w:rsidRPr="002B049D" w:rsidRDefault="00DC123C" w:rsidP="00DC123C">
            <w:pPr>
              <w:jc w:val="both"/>
              <w:rPr>
                <w:rFonts w:eastAsia="Calibri"/>
                <w:sz w:val="27"/>
                <w:szCs w:val="27"/>
              </w:rPr>
            </w:pPr>
            <w:r w:rsidRPr="002B049D">
              <w:rPr>
                <w:rFonts w:eastAsia="Calibri"/>
                <w:sz w:val="27"/>
                <w:szCs w:val="27"/>
              </w:rPr>
              <w:t>Председателю профсоюзной организации</w:t>
            </w:r>
          </w:p>
        </w:tc>
        <w:tc>
          <w:tcPr>
            <w:tcW w:w="1928" w:type="dxa"/>
            <w:shd w:val="clear" w:color="auto" w:fill="auto"/>
          </w:tcPr>
          <w:p w:rsidR="00DC123C" w:rsidRPr="00DC123C" w:rsidRDefault="00DC123C" w:rsidP="00DC123C">
            <w:pPr>
              <w:jc w:val="center"/>
              <w:rPr>
                <w:rFonts w:eastAsia="Calibri"/>
                <w:sz w:val="27"/>
                <w:szCs w:val="27"/>
              </w:rPr>
            </w:pPr>
            <w:r w:rsidRPr="00DC123C">
              <w:rPr>
                <w:rFonts w:eastAsia="Calibri"/>
                <w:sz w:val="27"/>
                <w:szCs w:val="27"/>
              </w:rPr>
              <w:t>10</w:t>
            </w:r>
          </w:p>
        </w:tc>
      </w:tr>
      <w:tr w:rsidR="00DC123C" w:rsidTr="002B049D">
        <w:tc>
          <w:tcPr>
            <w:tcW w:w="675" w:type="dxa"/>
            <w:shd w:val="clear" w:color="auto" w:fill="auto"/>
          </w:tcPr>
          <w:p w:rsidR="00DC123C" w:rsidRDefault="00DC123C" w:rsidP="00DC123C">
            <w:pPr>
              <w:numPr>
                <w:ilvl w:val="0"/>
                <w:numId w:val="2"/>
              </w:numPr>
              <w:ind w:right="132"/>
              <w:jc w:val="both"/>
              <w:rPr>
                <w:snapToGrid w:val="0"/>
                <w:sz w:val="28"/>
                <w:szCs w:val="28"/>
              </w:rPr>
            </w:pPr>
          </w:p>
        </w:tc>
        <w:tc>
          <w:tcPr>
            <w:tcW w:w="7447" w:type="dxa"/>
            <w:shd w:val="clear" w:color="auto" w:fill="auto"/>
          </w:tcPr>
          <w:p w:rsidR="00DC123C" w:rsidRPr="002B049D" w:rsidRDefault="00DC123C" w:rsidP="00DC123C">
            <w:pPr>
              <w:ind w:right="132"/>
              <w:jc w:val="both"/>
              <w:rPr>
                <w:snapToGrid w:val="0"/>
                <w:sz w:val="27"/>
                <w:szCs w:val="27"/>
              </w:rPr>
            </w:pPr>
            <w:r w:rsidRPr="002B049D">
              <w:rPr>
                <w:sz w:val="27"/>
                <w:szCs w:val="27"/>
              </w:rPr>
              <w:t>Административному и педагогическому персоналу,</w:t>
            </w:r>
            <w:r w:rsidRPr="002B049D">
              <w:rPr>
                <w:snapToGrid w:val="0"/>
                <w:sz w:val="27"/>
                <w:szCs w:val="27"/>
              </w:rPr>
              <w:t xml:space="preserve"> специалистам и учебно-вспомогательному персоналу, т</w:t>
            </w:r>
            <w:r w:rsidRPr="002B049D">
              <w:rPr>
                <w:sz w:val="27"/>
                <w:szCs w:val="27"/>
              </w:rPr>
              <w:t>ехническим исполнителям</w:t>
            </w:r>
            <w:r w:rsidRPr="002B049D">
              <w:rPr>
                <w:snapToGrid w:val="0"/>
                <w:sz w:val="27"/>
                <w:szCs w:val="27"/>
              </w:rPr>
              <w:t xml:space="preserve"> и обслуживающему персоналуза непрерывный стаж в данном образовательном учреждении (если работа в учреждении является основной): </w:t>
            </w:r>
          </w:p>
          <w:p w:rsidR="00DC123C" w:rsidRPr="002B049D" w:rsidRDefault="00DC123C" w:rsidP="00DC123C">
            <w:pPr>
              <w:ind w:right="132"/>
              <w:jc w:val="both"/>
              <w:rPr>
                <w:snapToGrid w:val="0"/>
                <w:sz w:val="27"/>
                <w:szCs w:val="27"/>
              </w:rPr>
            </w:pPr>
            <w:r w:rsidRPr="002B049D">
              <w:rPr>
                <w:snapToGrid w:val="0"/>
                <w:sz w:val="27"/>
                <w:szCs w:val="27"/>
              </w:rPr>
              <w:t>от 3 до 5 лет</w:t>
            </w:r>
          </w:p>
          <w:p w:rsidR="00DC123C" w:rsidRPr="002B049D" w:rsidRDefault="00DC123C" w:rsidP="00DC123C">
            <w:pPr>
              <w:ind w:right="132"/>
              <w:jc w:val="both"/>
              <w:rPr>
                <w:snapToGrid w:val="0"/>
                <w:sz w:val="27"/>
                <w:szCs w:val="27"/>
              </w:rPr>
            </w:pPr>
            <w:r w:rsidRPr="002B049D">
              <w:rPr>
                <w:snapToGrid w:val="0"/>
                <w:sz w:val="27"/>
                <w:szCs w:val="27"/>
              </w:rPr>
              <w:t>от 5 до 10 лет</w:t>
            </w:r>
          </w:p>
          <w:p w:rsidR="00DC123C" w:rsidRPr="002B049D" w:rsidRDefault="00DC123C" w:rsidP="00DC123C">
            <w:pPr>
              <w:ind w:right="132"/>
              <w:jc w:val="both"/>
              <w:rPr>
                <w:snapToGrid w:val="0"/>
                <w:sz w:val="27"/>
                <w:szCs w:val="27"/>
              </w:rPr>
            </w:pPr>
            <w:r w:rsidRPr="002B049D">
              <w:rPr>
                <w:snapToGrid w:val="0"/>
                <w:sz w:val="27"/>
                <w:szCs w:val="27"/>
              </w:rPr>
              <w:t>свыше 10 лет</w:t>
            </w:r>
          </w:p>
        </w:tc>
        <w:tc>
          <w:tcPr>
            <w:tcW w:w="1928" w:type="dxa"/>
            <w:shd w:val="clear" w:color="auto" w:fill="auto"/>
          </w:tcPr>
          <w:p w:rsidR="00DC123C" w:rsidRPr="00DC123C" w:rsidRDefault="00DC123C" w:rsidP="00DC123C">
            <w:pPr>
              <w:pStyle w:val="ConsPlusNormal"/>
              <w:widowControl/>
              <w:ind w:right="-108" w:firstLine="0"/>
              <w:jc w:val="center"/>
              <w:rPr>
                <w:rFonts w:ascii="Times New Roman" w:hAnsi="Times New Roman" w:cs="Times New Roman"/>
                <w:sz w:val="27"/>
                <w:szCs w:val="27"/>
              </w:rPr>
            </w:pPr>
          </w:p>
          <w:p w:rsidR="00DC123C" w:rsidRPr="00DC123C" w:rsidRDefault="00DC123C" w:rsidP="00DC123C">
            <w:pPr>
              <w:pStyle w:val="ConsPlusNormal"/>
              <w:widowControl/>
              <w:ind w:right="-108" w:firstLine="0"/>
              <w:jc w:val="center"/>
              <w:rPr>
                <w:rFonts w:ascii="Times New Roman" w:hAnsi="Times New Roman" w:cs="Times New Roman"/>
                <w:sz w:val="27"/>
                <w:szCs w:val="27"/>
              </w:rPr>
            </w:pPr>
          </w:p>
          <w:p w:rsidR="00DC123C" w:rsidRPr="00DC123C" w:rsidRDefault="00DC123C" w:rsidP="00DC123C">
            <w:pPr>
              <w:pStyle w:val="ConsPlusNormal"/>
              <w:widowControl/>
              <w:ind w:right="-108" w:firstLine="0"/>
              <w:jc w:val="center"/>
              <w:rPr>
                <w:rFonts w:ascii="Times New Roman" w:hAnsi="Times New Roman" w:cs="Times New Roman"/>
                <w:sz w:val="27"/>
                <w:szCs w:val="27"/>
              </w:rPr>
            </w:pPr>
          </w:p>
          <w:p w:rsidR="00DC123C" w:rsidRPr="00DC123C" w:rsidRDefault="00DC123C" w:rsidP="00DC123C">
            <w:pPr>
              <w:pStyle w:val="ConsPlusNormal"/>
              <w:widowControl/>
              <w:ind w:right="-108" w:firstLine="0"/>
              <w:jc w:val="center"/>
              <w:rPr>
                <w:rFonts w:ascii="Times New Roman" w:hAnsi="Times New Roman" w:cs="Times New Roman"/>
                <w:sz w:val="27"/>
                <w:szCs w:val="27"/>
              </w:rPr>
            </w:pPr>
          </w:p>
          <w:p w:rsidR="00DC123C" w:rsidRPr="00DC123C" w:rsidRDefault="00DC123C" w:rsidP="00DC123C">
            <w:pPr>
              <w:pStyle w:val="ConsPlusNormal"/>
              <w:widowControl/>
              <w:ind w:right="-108" w:firstLine="0"/>
              <w:jc w:val="center"/>
              <w:rPr>
                <w:rFonts w:ascii="Times New Roman" w:hAnsi="Times New Roman" w:cs="Times New Roman"/>
                <w:sz w:val="27"/>
                <w:szCs w:val="27"/>
              </w:rPr>
            </w:pPr>
          </w:p>
          <w:p w:rsidR="00DC123C" w:rsidRPr="00DC123C" w:rsidRDefault="00DC123C" w:rsidP="00DC123C">
            <w:pPr>
              <w:pStyle w:val="ConsPlusNormal"/>
              <w:widowControl/>
              <w:ind w:right="-108" w:firstLine="0"/>
              <w:jc w:val="center"/>
              <w:rPr>
                <w:rFonts w:ascii="Times New Roman" w:hAnsi="Times New Roman" w:cs="Times New Roman"/>
                <w:sz w:val="27"/>
                <w:szCs w:val="27"/>
              </w:rPr>
            </w:pPr>
            <w:r w:rsidRPr="00DC123C">
              <w:rPr>
                <w:rFonts w:ascii="Times New Roman" w:hAnsi="Times New Roman" w:cs="Times New Roman"/>
                <w:sz w:val="27"/>
                <w:szCs w:val="27"/>
              </w:rPr>
              <w:t>15</w:t>
            </w:r>
          </w:p>
          <w:p w:rsidR="00DC123C" w:rsidRPr="00DC123C" w:rsidRDefault="00DC123C" w:rsidP="00DC123C">
            <w:pPr>
              <w:pStyle w:val="ConsPlusNormal"/>
              <w:widowControl/>
              <w:ind w:right="-108" w:firstLine="0"/>
              <w:jc w:val="center"/>
              <w:rPr>
                <w:rFonts w:ascii="Times New Roman" w:hAnsi="Times New Roman" w:cs="Times New Roman"/>
                <w:sz w:val="27"/>
                <w:szCs w:val="27"/>
              </w:rPr>
            </w:pPr>
            <w:r w:rsidRPr="00DC123C">
              <w:rPr>
                <w:rFonts w:ascii="Times New Roman" w:hAnsi="Times New Roman" w:cs="Times New Roman"/>
                <w:sz w:val="27"/>
                <w:szCs w:val="27"/>
              </w:rPr>
              <w:t>20</w:t>
            </w:r>
          </w:p>
          <w:p w:rsidR="00DC123C" w:rsidRPr="00DC123C" w:rsidRDefault="00DC123C" w:rsidP="00DC123C">
            <w:pPr>
              <w:pStyle w:val="ConsPlusNormal"/>
              <w:widowControl/>
              <w:ind w:right="-108" w:firstLine="0"/>
              <w:jc w:val="center"/>
              <w:rPr>
                <w:rFonts w:ascii="Times New Roman" w:hAnsi="Times New Roman" w:cs="Times New Roman"/>
                <w:sz w:val="27"/>
                <w:szCs w:val="27"/>
              </w:rPr>
            </w:pPr>
            <w:r w:rsidRPr="00DC123C">
              <w:rPr>
                <w:rFonts w:ascii="Times New Roman" w:hAnsi="Times New Roman" w:cs="Times New Roman"/>
                <w:sz w:val="27"/>
                <w:szCs w:val="27"/>
              </w:rPr>
              <w:t>25</w:t>
            </w:r>
          </w:p>
        </w:tc>
      </w:tr>
      <w:tr w:rsidR="00DC123C" w:rsidTr="002B049D">
        <w:tc>
          <w:tcPr>
            <w:tcW w:w="675" w:type="dxa"/>
            <w:shd w:val="clear" w:color="auto" w:fill="auto"/>
          </w:tcPr>
          <w:p w:rsidR="00DC123C" w:rsidRDefault="00DC123C" w:rsidP="00DC123C">
            <w:pPr>
              <w:numPr>
                <w:ilvl w:val="0"/>
                <w:numId w:val="2"/>
              </w:numPr>
              <w:ind w:right="132"/>
              <w:jc w:val="both"/>
              <w:rPr>
                <w:snapToGrid w:val="0"/>
                <w:sz w:val="28"/>
                <w:szCs w:val="28"/>
              </w:rPr>
            </w:pPr>
          </w:p>
        </w:tc>
        <w:tc>
          <w:tcPr>
            <w:tcW w:w="7447" w:type="dxa"/>
            <w:shd w:val="clear" w:color="auto" w:fill="auto"/>
          </w:tcPr>
          <w:p w:rsidR="00DC123C" w:rsidRPr="002B049D" w:rsidRDefault="00DC123C" w:rsidP="00DC123C">
            <w:pPr>
              <w:ind w:right="132"/>
              <w:jc w:val="both"/>
              <w:rPr>
                <w:rFonts w:eastAsia="Calibri"/>
                <w:sz w:val="27"/>
                <w:szCs w:val="27"/>
              </w:rPr>
            </w:pPr>
            <w:r w:rsidRPr="002B049D">
              <w:rPr>
                <w:sz w:val="27"/>
                <w:szCs w:val="27"/>
              </w:rPr>
              <w:t>З</w:t>
            </w:r>
            <w:r w:rsidRPr="002B049D">
              <w:rPr>
                <w:rFonts w:eastAsia="Calibri"/>
                <w:sz w:val="27"/>
                <w:szCs w:val="27"/>
              </w:rPr>
              <w:t>аместителю директора по АХЧ, заведующему хозяйством за:</w:t>
            </w:r>
          </w:p>
          <w:p w:rsidR="00DC123C" w:rsidRPr="002B049D" w:rsidRDefault="00DC123C" w:rsidP="00DC123C">
            <w:pPr>
              <w:ind w:right="132"/>
              <w:jc w:val="both"/>
              <w:rPr>
                <w:rFonts w:eastAsia="Calibri"/>
                <w:sz w:val="27"/>
                <w:szCs w:val="27"/>
              </w:rPr>
            </w:pPr>
            <w:r w:rsidRPr="002B049D">
              <w:rPr>
                <w:rFonts w:eastAsia="Calibri"/>
                <w:sz w:val="27"/>
                <w:szCs w:val="27"/>
              </w:rPr>
              <w:t>- ведение документации по закупкам: (материальных, основных средств, средств конкурсов, соревнований, акций (всех уровней), средств на работу объединений);</w:t>
            </w:r>
          </w:p>
          <w:p w:rsidR="00DC123C" w:rsidRPr="002B049D" w:rsidRDefault="00DC123C" w:rsidP="00DC123C">
            <w:pPr>
              <w:ind w:right="132"/>
              <w:jc w:val="both"/>
              <w:rPr>
                <w:sz w:val="27"/>
                <w:szCs w:val="27"/>
              </w:rPr>
            </w:pPr>
            <w:r w:rsidRPr="002B049D">
              <w:rPr>
                <w:rFonts w:eastAsia="Calibri"/>
                <w:sz w:val="27"/>
                <w:szCs w:val="27"/>
              </w:rPr>
              <w:t>- ведение документации по списанию средств: (материальных, основных, средств конкурсов, соревнований, акций (всех уровней), средств на работу объединений);</w:t>
            </w:r>
          </w:p>
        </w:tc>
        <w:tc>
          <w:tcPr>
            <w:tcW w:w="1928" w:type="dxa"/>
            <w:shd w:val="clear" w:color="auto" w:fill="auto"/>
          </w:tcPr>
          <w:p w:rsidR="00DC123C" w:rsidRPr="00DC123C" w:rsidRDefault="00DC123C" w:rsidP="00DC123C">
            <w:pPr>
              <w:pStyle w:val="ConsPlusNormal"/>
              <w:widowControl/>
              <w:ind w:right="-108" w:firstLine="0"/>
              <w:jc w:val="center"/>
              <w:rPr>
                <w:rFonts w:ascii="Times New Roman" w:hAnsi="Times New Roman" w:cs="Times New Roman"/>
                <w:sz w:val="27"/>
                <w:szCs w:val="27"/>
              </w:rPr>
            </w:pPr>
            <w:r w:rsidRPr="00DC123C">
              <w:rPr>
                <w:rFonts w:ascii="Times New Roman" w:hAnsi="Times New Roman" w:cs="Times New Roman"/>
                <w:sz w:val="27"/>
                <w:szCs w:val="27"/>
              </w:rPr>
              <w:t>0-60</w:t>
            </w:r>
          </w:p>
        </w:tc>
      </w:tr>
      <w:tr w:rsidR="00DC123C" w:rsidTr="002B049D">
        <w:tc>
          <w:tcPr>
            <w:tcW w:w="675" w:type="dxa"/>
            <w:shd w:val="clear" w:color="auto" w:fill="auto"/>
          </w:tcPr>
          <w:p w:rsidR="00DC123C" w:rsidRDefault="00DC123C" w:rsidP="00DC123C">
            <w:pPr>
              <w:numPr>
                <w:ilvl w:val="0"/>
                <w:numId w:val="2"/>
              </w:numPr>
              <w:ind w:right="132"/>
              <w:jc w:val="both"/>
              <w:rPr>
                <w:snapToGrid w:val="0"/>
                <w:sz w:val="28"/>
                <w:szCs w:val="28"/>
              </w:rPr>
            </w:pPr>
          </w:p>
        </w:tc>
        <w:tc>
          <w:tcPr>
            <w:tcW w:w="7447" w:type="dxa"/>
            <w:shd w:val="clear" w:color="auto" w:fill="auto"/>
          </w:tcPr>
          <w:p w:rsidR="00DC123C" w:rsidRPr="002B049D" w:rsidRDefault="00DC123C" w:rsidP="00DC123C">
            <w:pPr>
              <w:ind w:right="132"/>
              <w:jc w:val="both"/>
              <w:rPr>
                <w:snapToGrid w:val="0"/>
                <w:sz w:val="27"/>
                <w:szCs w:val="27"/>
              </w:rPr>
            </w:pPr>
            <w:r w:rsidRPr="002B049D">
              <w:rPr>
                <w:sz w:val="27"/>
                <w:szCs w:val="27"/>
              </w:rPr>
              <w:t>Техническим исполнителям и обслуживающему персоналу</w:t>
            </w:r>
            <w:r w:rsidRPr="002B049D">
              <w:rPr>
                <w:snapToGrid w:val="0"/>
                <w:sz w:val="27"/>
                <w:szCs w:val="27"/>
              </w:rPr>
              <w:t xml:space="preserve"> за содержание учреждения с требованиями СанПиН, благоустройство территории</w:t>
            </w:r>
          </w:p>
        </w:tc>
        <w:tc>
          <w:tcPr>
            <w:tcW w:w="1928" w:type="dxa"/>
            <w:shd w:val="clear" w:color="auto" w:fill="auto"/>
          </w:tcPr>
          <w:p w:rsidR="00DC123C" w:rsidRPr="00DC123C" w:rsidRDefault="00DC123C" w:rsidP="00DC123C">
            <w:pPr>
              <w:pStyle w:val="ConsPlusNormal"/>
              <w:widowControl/>
              <w:ind w:right="-108" w:firstLine="0"/>
              <w:jc w:val="center"/>
              <w:rPr>
                <w:rFonts w:ascii="Times New Roman" w:hAnsi="Times New Roman" w:cs="Times New Roman"/>
                <w:sz w:val="27"/>
                <w:szCs w:val="27"/>
              </w:rPr>
            </w:pPr>
            <w:r w:rsidRPr="00DC123C">
              <w:rPr>
                <w:rFonts w:ascii="Times New Roman" w:hAnsi="Times New Roman" w:cs="Times New Roman"/>
                <w:sz w:val="27"/>
                <w:szCs w:val="27"/>
              </w:rPr>
              <w:t>0-30</w:t>
            </w:r>
          </w:p>
        </w:tc>
      </w:tr>
      <w:tr w:rsidR="00DC123C" w:rsidTr="002B049D">
        <w:tc>
          <w:tcPr>
            <w:tcW w:w="675" w:type="dxa"/>
            <w:shd w:val="clear" w:color="auto" w:fill="auto"/>
          </w:tcPr>
          <w:p w:rsidR="00DC123C" w:rsidRDefault="00DC123C" w:rsidP="00DC123C">
            <w:pPr>
              <w:numPr>
                <w:ilvl w:val="0"/>
                <w:numId w:val="2"/>
              </w:numPr>
              <w:ind w:right="132"/>
              <w:jc w:val="both"/>
              <w:rPr>
                <w:snapToGrid w:val="0"/>
                <w:sz w:val="28"/>
                <w:szCs w:val="28"/>
              </w:rPr>
            </w:pPr>
          </w:p>
        </w:tc>
        <w:tc>
          <w:tcPr>
            <w:tcW w:w="7447" w:type="dxa"/>
            <w:shd w:val="clear" w:color="auto" w:fill="auto"/>
          </w:tcPr>
          <w:p w:rsidR="00DC123C" w:rsidRPr="002B049D" w:rsidRDefault="00DC123C" w:rsidP="00DC123C">
            <w:pPr>
              <w:ind w:right="132"/>
              <w:jc w:val="both"/>
              <w:rPr>
                <w:sz w:val="27"/>
                <w:szCs w:val="27"/>
              </w:rPr>
            </w:pPr>
            <w:r w:rsidRPr="002B049D">
              <w:rPr>
                <w:snapToGrid w:val="0"/>
                <w:sz w:val="27"/>
                <w:szCs w:val="27"/>
              </w:rPr>
              <w:t>Уборщику производственных и служебных помещений за</w:t>
            </w:r>
            <w:r w:rsidRPr="002B049D">
              <w:rPr>
                <w:sz w:val="27"/>
                <w:szCs w:val="27"/>
              </w:rPr>
              <w:t xml:space="preserve"> проведение генеральных уборок</w:t>
            </w:r>
          </w:p>
        </w:tc>
        <w:tc>
          <w:tcPr>
            <w:tcW w:w="1928" w:type="dxa"/>
            <w:shd w:val="clear" w:color="auto" w:fill="auto"/>
          </w:tcPr>
          <w:p w:rsidR="00DC123C" w:rsidRPr="00DC123C" w:rsidRDefault="00DC123C" w:rsidP="00DC123C">
            <w:pPr>
              <w:pStyle w:val="ConsPlusNormal"/>
              <w:widowControl/>
              <w:ind w:right="-108" w:firstLine="0"/>
              <w:jc w:val="center"/>
              <w:rPr>
                <w:rFonts w:ascii="Times New Roman" w:hAnsi="Times New Roman" w:cs="Times New Roman"/>
                <w:sz w:val="27"/>
                <w:szCs w:val="27"/>
              </w:rPr>
            </w:pPr>
            <w:r w:rsidRPr="00DC123C">
              <w:rPr>
                <w:rFonts w:ascii="Times New Roman" w:hAnsi="Times New Roman" w:cs="Times New Roman"/>
                <w:sz w:val="27"/>
                <w:szCs w:val="27"/>
              </w:rPr>
              <w:t>0-20</w:t>
            </w:r>
          </w:p>
        </w:tc>
      </w:tr>
      <w:tr w:rsidR="00DC123C" w:rsidTr="002B049D">
        <w:tc>
          <w:tcPr>
            <w:tcW w:w="675" w:type="dxa"/>
            <w:shd w:val="clear" w:color="auto" w:fill="auto"/>
          </w:tcPr>
          <w:p w:rsidR="00DC123C" w:rsidRDefault="00DC123C" w:rsidP="00DC123C">
            <w:pPr>
              <w:numPr>
                <w:ilvl w:val="0"/>
                <w:numId w:val="2"/>
              </w:numPr>
              <w:ind w:right="132"/>
              <w:jc w:val="both"/>
              <w:rPr>
                <w:snapToGrid w:val="0"/>
                <w:sz w:val="28"/>
                <w:szCs w:val="28"/>
              </w:rPr>
            </w:pPr>
          </w:p>
        </w:tc>
        <w:tc>
          <w:tcPr>
            <w:tcW w:w="7447" w:type="dxa"/>
            <w:shd w:val="clear" w:color="auto" w:fill="auto"/>
          </w:tcPr>
          <w:p w:rsidR="00DC123C" w:rsidRPr="002B049D" w:rsidRDefault="00DC123C" w:rsidP="00DC123C">
            <w:pPr>
              <w:ind w:right="132"/>
              <w:jc w:val="both"/>
              <w:rPr>
                <w:snapToGrid w:val="0"/>
                <w:sz w:val="27"/>
                <w:szCs w:val="27"/>
              </w:rPr>
            </w:pPr>
            <w:r w:rsidRPr="002B049D">
              <w:rPr>
                <w:sz w:val="27"/>
                <w:szCs w:val="27"/>
              </w:rPr>
              <w:t>Административному, педагогическому персоналу</w:t>
            </w:r>
            <w:r w:rsidRPr="002B049D">
              <w:rPr>
                <w:snapToGrid w:val="0"/>
                <w:sz w:val="27"/>
                <w:szCs w:val="27"/>
              </w:rPr>
              <w:t>, специалистам и учебно-вспомогательному персоналу, т</w:t>
            </w:r>
            <w:r w:rsidRPr="002B049D">
              <w:rPr>
                <w:sz w:val="27"/>
                <w:szCs w:val="27"/>
              </w:rPr>
              <w:t>ехническим исполнителям</w:t>
            </w:r>
            <w:r w:rsidRPr="002B049D">
              <w:rPr>
                <w:snapToGrid w:val="0"/>
                <w:sz w:val="27"/>
                <w:szCs w:val="27"/>
              </w:rPr>
              <w:t xml:space="preserve"> и обслуживающему персоналу за высокий уровень исполнительской дисциплины и работу без замечаний </w:t>
            </w:r>
          </w:p>
        </w:tc>
        <w:tc>
          <w:tcPr>
            <w:tcW w:w="1928" w:type="dxa"/>
            <w:shd w:val="clear" w:color="auto" w:fill="auto"/>
          </w:tcPr>
          <w:p w:rsidR="00DC123C" w:rsidRPr="00DC123C" w:rsidRDefault="00DC123C" w:rsidP="00DC123C">
            <w:pPr>
              <w:pStyle w:val="ConsPlusNormal"/>
              <w:widowControl/>
              <w:ind w:right="-108" w:firstLine="0"/>
              <w:jc w:val="center"/>
              <w:rPr>
                <w:rFonts w:ascii="Times New Roman" w:hAnsi="Times New Roman" w:cs="Times New Roman"/>
                <w:sz w:val="27"/>
                <w:szCs w:val="27"/>
              </w:rPr>
            </w:pPr>
            <w:r w:rsidRPr="00DC123C">
              <w:rPr>
                <w:rFonts w:ascii="Times New Roman" w:hAnsi="Times New Roman" w:cs="Times New Roman"/>
                <w:sz w:val="27"/>
                <w:szCs w:val="27"/>
              </w:rPr>
              <w:t>0-60</w:t>
            </w:r>
          </w:p>
        </w:tc>
      </w:tr>
      <w:tr w:rsidR="00DC123C" w:rsidTr="002B049D">
        <w:tc>
          <w:tcPr>
            <w:tcW w:w="675" w:type="dxa"/>
            <w:shd w:val="clear" w:color="auto" w:fill="auto"/>
          </w:tcPr>
          <w:p w:rsidR="00DC123C" w:rsidRDefault="00DC123C" w:rsidP="00DC123C">
            <w:pPr>
              <w:numPr>
                <w:ilvl w:val="0"/>
                <w:numId w:val="2"/>
              </w:numPr>
              <w:ind w:right="132"/>
              <w:jc w:val="both"/>
              <w:rPr>
                <w:snapToGrid w:val="0"/>
                <w:sz w:val="28"/>
                <w:szCs w:val="28"/>
              </w:rPr>
            </w:pPr>
          </w:p>
        </w:tc>
        <w:tc>
          <w:tcPr>
            <w:tcW w:w="7447" w:type="dxa"/>
            <w:shd w:val="clear" w:color="auto" w:fill="auto"/>
          </w:tcPr>
          <w:p w:rsidR="00DC123C" w:rsidRPr="002B049D" w:rsidRDefault="00DC123C" w:rsidP="00DC123C">
            <w:pPr>
              <w:ind w:right="132"/>
              <w:jc w:val="both"/>
              <w:rPr>
                <w:snapToGrid w:val="0"/>
                <w:sz w:val="27"/>
                <w:szCs w:val="27"/>
              </w:rPr>
            </w:pPr>
            <w:r w:rsidRPr="002B049D">
              <w:rPr>
                <w:snapToGrid w:val="0"/>
                <w:sz w:val="27"/>
                <w:szCs w:val="27"/>
              </w:rPr>
              <w:t xml:space="preserve">Специалистам и учебно-вспомогательному персоналу, </w:t>
            </w:r>
            <w:r w:rsidRPr="002B049D">
              <w:rPr>
                <w:snapToGrid w:val="0"/>
                <w:sz w:val="27"/>
                <w:szCs w:val="27"/>
              </w:rPr>
              <w:lastRenderedPageBreak/>
              <w:t>т</w:t>
            </w:r>
            <w:r w:rsidRPr="002B049D">
              <w:rPr>
                <w:sz w:val="27"/>
                <w:szCs w:val="27"/>
              </w:rPr>
              <w:t>ехническим исполнителям</w:t>
            </w:r>
            <w:r w:rsidRPr="002B049D">
              <w:rPr>
                <w:snapToGrid w:val="0"/>
                <w:sz w:val="27"/>
                <w:szCs w:val="27"/>
              </w:rPr>
              <w:t xml:space="preserve"> и обслуживающему персоналу за общественную активность и трудовую ответственность </w:t>
            </w:r>
          </w:p>
        </w:tc>
        <w:tc>
          <w:tcPr>
            <w:tcW w:w="1928" w:type="dxa"/>
            <w:shd w:val="clear" w:color="auto" w:fill="auto"/>
          </w:tcPr>
          <w:p w:rsidR="00DC123C" w:rsidRPr="00DC123C" w:rsidRDefault="00DC123C" w:rsidP="00DC123C">
            <w:pPr>
              <w:pStyle w:val="ConsPlusNormal"/>
              <w:widowControl/>
              <w:ind w:right="-108" w:firstLine="0"/>
              <w:jc w:val="center"/>
              <w:rPr>
                <w:rFonts w:ascii="Times New Roman" w:hAnsi="Times New Roman" w:cs="Times New Roman"/>
                <w:sz w:val="27"/>
                <w:szCs w:val="27"/>
              </w:rPr>
            </w:pPr>
            <w:r w:rsidRPr="00DC123C">
              <w:rPr>
                <w:rFonts w:ascii="Times New Roman" w:hAnsi="Times New Roman" w:cs="Times New Roman"/>
                <w:sz w:val="27"/>
                <w:szCs w:val="27"/>
              </w:rPr>
              <w:lastRenderedPageBreak/>
              <w:t>0-20</w:t>
            </w:r>
          </w:p>
        </w:tc>
      </w:tr>
    </w:tbl>
    <w:p w:rsidR="002B049D" w:rsidRDefault="002B049D" w:rsidP="002B049D">
      <w:pPr>
        <w:pStyle w:val="ConsPlusNormal"/>
        <w:widowControl/>
        <w:ind w:firstLine="0"/>
      </w:pPr>
      <w:r>
        <w:lastRenderedPageBreak/>
        <w:br w:type="page"/>
      </w:r>
    </w:p>
    <w:p w:rsidR="002B049D" w:rsidRDefault="002B049D" w:rsidP="00F7669B">
      <w:pPr>
        <w:widowControl w:val="0"/>
        <w:autoSpaceDE w:val="0"/>
        <w:autoSpaceDN w:val="0"/>
        <w:adjustRightInd w:val="0"/>
        <w:ind w:firstLine="540"/>
        <w:jc w:val="right"/>
      </w:pPr>
      <w:r>
        <w:lastRenderedPageBreak/>
        <w:t xml:space="preserve">                                                      Приложение 2</w:t>
      </w:r>
    </w:p>
    <w:p w:rsidR="002B049D" w:rsidRDefault="002B049D" w:rsidP="00F7669B">
      <w:pPr>
        <w:shd w:val="clear" w:color="auto" w:fill="FFFFFF"/>
        <w:tabs>
          <w:tab w:val="left" w:pos="0"/>
        </w:tabs>
        <w:ind w:right="4"/>
        <w:jc w:val="right"/>
      </w:pPr>
      <w:r>
        <w:t xml:space="preserve">к Положению о распределении </w:t>
      </w:r>
    </w:p>
    <w:p w:rsidR="002B049D" w:rsidRDefault="002B049D" w:rsidP="00F7669B">
      <w:pPr>
        <w:shd w:val="clear" w:color="auto" w:fill="FFFFFF"/>
        <w:tabs>
          <w:tab w:val="left" w:pos="0"/>
        </w:tabs>
        <w:ind w:right="4"/>
        <w:jc w:val="right"/>
      </w:pPr>
      <w:r>
        <w:t>стимулирующей части фонда оплаты</w:t>
      </w:r>
    </w:p>
    <w:p w:rsidR="002B049D" w:rsidRDefault="002B049D" w:rsidP="00F7669B">
      <w:pPr>
        <w:shd w:val="clear" w:color="auto" w:fill="FFFFFF"/>
        <w:tabs>
          <w:tab w:val="left" w:pos="0"/>
        </w:tabs>
        <w:ind w:right="4"/>
        <w:jc w:val="right"/>
      </w:pPr>
      <w:r>
        <w:t>труда работников МАУ ДО «ЦДО «Успех»</w:t>
      </w:r>
    </w:p>
    <w:p w:rsidR="002B049D" w:rsidRDefault="002B049D" w:rsidP="002B049D">
      <w:pPr>
        <w:jc w:val="center"/>
        <w:rPr>
          <w:sz w:val="28"/>
          <w:szCs w:val="28"/>
        </w:rPr>
      </w:pPr>
    </w:p>
    <w:p w:rsidR="002B049D" w:rsidRDefault="002B049D" w:rsidP="002B049D">
      <w:pPr>
        <w:jc w:val="center"/>
        <w:rPr>
          <w:b/>
          <w:sz w:val="28"/>
          <w:szCs w:val="28"/>
        </w:rPr>
      </w:pPr>
      <w:r>
        <w:rPr>
          <w:b/>
          <w:sz w:val="28"/>
          <w:szCs w:val="28"/>
        </w:rPr>
        <w:t>Оценочный лист</w:t>
      </w:r>
    </w:p>
    <w:p w:rsidR="002B049D" w:rsidRDefault="002B049D" w:rsidP="002B049D">
      <w:pPr>
        <w:jc w:val="center"/>
        <w:rPr>
          <w:b/>
          <w:sz w:val="28"/>
          <w:szCs w:val="28"/>
        </w:rPr>
      </w:pPr>
      <w:r>
        <w:rPr>
          <w:b/>
          <w:sz w:val="28"/>
          <w:szCs w:val="28"/>
        </w:rPr>
        <w:t xml:space="preserve">оценки результативности профессиональной деятельности </w:t>
      </w:r>
    </w:p>
    <w:p w:rsidR="002B049D" w:rsidRDefault="002B049D" w:rsidP="002B049D">
      <w:pPr>
        <w:tabs>
          <w:tab w:val="left" w:pos="7020"/>
        </w:tabs>
        <w:jc w:val="both"/>
        <w:rPr>
          <w:b/>
          <w:sz w:val="28"/>
          <w:szCs w:val="28"/>
        </w:rPr>
      </w:pPr>
    </w:p>
    <w:p w:rsidR="002B049D" w:rsidRDefault="002B049D" w:rsidP="002B049D">
      <w:pPr>
        <w:tabs>
          <w:tab w:val="left" w:pos="7020"/>
        </w:tabs>
        <w:jc w:val="both"/>
        <w:rPr>
          <w:sz w:val="28"/>
          <w:szCs w:val="28"/>
        </w:rPr>
      </w:pPr>
      <w:r>
        <w:rPr>
          <w:sz w:val="28"/>
          <w:szCs w:val="28"/>
        </w:rPr>
        <w:t>Ф.И.О., должность работника_________________________________________</w:t>
      </w:r>
    </w:p>
    <w:p w:rsidR="002B049D" w:rsidRDefault="002B049D" w:rsidP="002B049D">
      <w:pPr>
        <w:tabs>
          <w:tab w:val="left" w:pos="7020"/>
        </w:tabs>
        <w:jc w:val="both"/>
        <w:rPr>
          <w:b/>
          <w:sz w:val="28"/>
          <w:szCs w:val="28"/>
        </w:rPr>
      </w:pPr>
    </w:p>
    <w:p w:rsidR="002B049D" w:rsidRDefault="002B049D" w:rsidP="002B049D">
      <w:pPr>
        <w:tabs>
          <w:tab w:val="left" w:pos="7020"/>
        </w:tabs>
        <w:jc w:val="both"/>
        <w:rPr>
          <w:b/>
          <w:sz w:val="28"/>
          <w:szCs w:val="28"/>
        </w:rPr>
      </w:pPr>
      <w:r>
        <w:rPr>
          <w:sz w:val="28"/>
          <w:szCs w:val="28"/>
        </w:rPr>
        <w:t xml:space="preserve">Период оценки результативности профессиональной деятельности </w:t>
      </w:r>
      <w:r>
        <w:rPr>
          <w:b/>
          <w:sz w:val="28"/>
          <w:szCs w:val="28"/>
        </w:rPr>
        <w:t>_________</w:t>
      </w:r>
    </w:p>
    <w:p w:rsidR="002B049D" w:rsidRDefault="002B049D" w:rsidP="002B049D">
      <w:pPr>
        <w:tabs>
          <w:tab w:val="left" w:pos="7020"/>
        </w:tabs>
        <w:jc w:val="both"/>
        <w:rPr>
          <w:b/>
          <w:sz w:val="28"/>
          <w:szCs w:val="28"/>
        </w:rPr>
      </w:pPr>
      <w:r>
        <w:rPr>
          <w:b/>
          <w:sz w:val="28"/>
          <w:szCs w:val="28"/>
        </w:rPr>
        <w:t>________________________________________________________________</w:t>
      </w:r>
    </w:p>
    <w:p w:rsidR="002B049D" w:rsidRDefault="002B049D" w:rsidP="002B049D">
      <w:pPr>
        <w:tabs>
          <w:tab w:val="left" w:pos="7020"/>
        </w:tabs>
        <w:jc w:val="both"/>
        <w:rPr>
          <w:b/>
          <w:sz w:val="28"/>
          <w:szCs w:val="28"/>
        </w:rPr>
      </w:pPr>
    </w:p>
    <w:tbl>
      <w:tblPr>
        <w:tblW w:w="9498"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127"/>
        <w:gridCol w:w="2126"/>
        <w:gridCol w:w="1843"/>
        <w:gridCol w:w="1417"/>
        <w:gridCol w:w="1276"/>
      </w:tblGrid>
      <w:tr w:rsidR="002B049D" w:rsidTr="00AB1DA3">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49D" w:rsidRDefault="002B049D" w:rsidP="00AB1DA3">
            <w:pPr>
              <w:jc w:val="center"/>
              <w:rPr>
                <w:b/>
              </w:rPr>
            </w:pPr>
            <w:r>
              <w:rPr>
                <w:b/>
                <w:sz w:val="22"/>
                <w:szCs w:val="22"/>
              </w:rPr>
              <w:t>№</w:t>
            </w:r>
          </w:p>
          <w:p w:rsidR="002B049D" w:rsidRDefault="002B049D" w:rsidP="00AB1DA3">
            <w:pPr>
              <w:jc w:val="center"/>
              <w:rPr>
                <w:b/>
              </w:rPr>
            </w:pPr>
            <w:proofErr w:type="gramStart"/>
            <w:r>
              <w:rPr>
                <w:b/>
                <w:sz w:val="22"/>
                <w:szCs w:val="22"/>
              </w:rPr>
              <w:t>п</w:t>
            </w:r>
            <w:proofErr w:type="gramEnd"/>
            <w:r>
              <w:rPr>
                <w:b/>
                <w:sz w:val="22"/>
                <w:szCs w:val="22"/>
              </w:rPr>
              <w:t>/п</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49D" w:rsidRDefault="002B049D" w:rsidP="00AB1DA3">
            <w:pPr>
              <w:jc w:val="center"/>
              <w:rPr>
                <w:b/>
              </w:rPr>
            </w:pPr>
            <w:r>
              <w:rPr>
                <w:b/>
                <w:sz w:val="22"/>
                <w:szCs w:val="22"/>
              </w:rPr>
              <w:t>Показатель оценки результативности профессиональной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49D" w:rsidRDefault="002B049D" w:rsidP="00AB1DA3">
            <w:pPr>
              <w:jc w:val="center"/>
              <w:rPr>
                <w:b/>
              </w:rPr>
            </w:pPr>
            <w:r>
              <w:rPr>
                <w:b/>
                <w:sz w:val="22"/>
                <w:szCs w:val="22"/>
              </w:rPr>
              <w:t>Подтверждающие документы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49D" w:rsidRDefault="002B049D" w:rsidP="00AB1DA3">
            <w:pPr>
              <w:jc w:val="center"/>
              <w:rPr>
                <w:b/>
              </w:rPr>
            </w:pPr>
            <w:r>
              <w:rPr>
                <w:b/>
                <w:sz w:val="22"/>
                <w:szCs w:val="22"/>
              </w:rPr>
              <w:t>Максимальное количество баллов по каждому показателю</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jc w:val="center"/>
              <w:rPr>
                <w:b/>
              </w:rPr>
            </w:pPr>
            <w:r>
              <w:rPr>
                <w:b/>
                <w:sz w:val="22"/>
                <w:szCs w:val="22"/>
              </w:rPr>
              <w:t>Кол-во набранных баллов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jc w:val="center"/>
              <w:rPr>
                <w:b/>
              </w:rPr>
            </w:pPr>
            <w:r>
              <w:rPr>
                <w:b/>
                <w:sz w:val="22"/>
                <w:szCs w:val="22"/>
              </w:rPr>
              <w:t xml:space="preserve">Подпись члена Рабочей Группы </w:t>
            </w:r>
          </w:p>
        </w:tc>
      </w:tr>
      <w:tr w:rsidR="002B049D" w:rsidTr="00AB1DA3">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49D" w:rsidRDefault="002B049D" w:rsidP="00AB1DA3">
            <w:pPr>
              <w:jc w:val="center"/>
              <w:rPr>
                <w:sz w:val="20"/>
                <w:szCs w:val="20"/>
              </w:rPr>
            </w:pPr>
            <w:r>
              <w:rPr>
                <w:sz w:val="20"/>
                <w:szCs w:val="2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49D" w:rsidRDefault="002B049D" w:rsidP="00AB1DA3">
            <w:pPr>
              <w:jc w:val="center"/>
              <w:rPr>
                <w:sz w:val="20"/>
                <w:szCs w:val="20"/>
              </w:rPr>
            </w:pPr>
            <w:r>
              <w:rPr>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49D" w:rsidRDefault="002B049D" w:rsidP="00AB1DA3">
            <w:pPr>
              <w:jc w:val="center"/>
              <w:rPr>
                <w:sz w:val="20"/>
                <w:szCs w:val="20"/>
              </w:rPr>
            </w:pPr>
            <w:r>
              <w:rPr>
                <w:sz w:val="20"/>
                <w:szCs w:val="20"/>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49D" w:rsidRDefault="002B049D" w:rsidP="00AB1DA3">
            <w:pPr>
              <w:jc w:val="center"/>
              <w:rPr>
                <w:sz w:val="20"/>
                <w:szCs w:val="20"/>
              </w:rPr>
            </w:pPr>
            <w:r>
              <w:rPr>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jc w:val="center"/>
              <w:rPr>
                <w:sz w:val="20"/>
                <w:szCs w:val="20"/>
              </w:rPr>
            </w:pPr>
            <w:r>
              <w:rPr>
                <w:sz w:val="20"/>
                <w:szCs w:val="20"/>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jc w:val="center"/>
              <w:rPr>
                <w:sz w:val="20"/>
                <w:szCs w:val="20"/>
              </w:rPr>
            </w:pPr>
            <w:r>
              <w:rPr>
                <w:sz w:val="20"/>
                <w:szCs w:val="20"/>
              </w:rPr>
              <w:t>6</w:t>
            </w:r>
          </w:p>
        </w:tc>
      </w:tr>
      <w:tr w:rsidR="002B049D" w:rsidTr="00AB1DA3">
        <w:trPr>
          <w:trHeight w:val="593"/>
        </w:trPr>
        <w:tc>
          <w:tcPr>
            <w:tcW w:w="709" w:type="dxa"/>
            <w:tcBorders>
              <w:top w:val="single" w:sz="4" w:space="0" w:color="000000"/>
              <w:left w:val="single" w:sz="4" w:space="0" w:color="000000"/>
              <w:right w:val="single" w:sz="4" w:space="0" w:color="000000"/>
            </w:tcBorders>
            <w:shd w:val="clear" w:color="auto" w:fill="auto"/>
          </w:tcPr>
          <w:p w:rsidR="002B049D" w:rsidRDefault="002B049D" w:rsidP="00AB1DA3">
            <w:pPr>
              <w:pStyle w:val="2"/>
              <w:spacing w:after="200" w:line="276" w:lineRule="auto"/>
              <w:ind w:left="141"/>
              <w:rPr>
                <w:sz w:val="20"/>
                <w:szCs w:val="20"/>
              </w:rPr>
            </w:pPr>
            <w:r>
              <w:rPr>
                <w:sz w:val="20"/>
                <w:szCs w:val="20"/>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ind w:left="33" w:hanging="33"/>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r>
      <w:tr w:rsidR="002B049D" w:rsidTr="00AB1DA3">
        <w:trPr>
          <w:trHeight w:val="715"/>
        </w:trPr>
        <w:tc>
          <w:tcPr>
            <w:tcW w:w="709" w:type="dxa"/>
            <w:tcBorders>
              <w:top w:val="single" w:sz="4" w:space="0" w:color="000000"/>
              <w:left w:val="single" w:sz="4" w:space="0" w:color="000000"/>
              <w:right w:val="single" w:sz="4" w:space="0" w:color="000000"/>
            </w:tcBorders>
            <w:shd w:val="clear" w:color="auto" w:fill="auto"/>
          </w:tcPr>
          <w:p w:rsidR="002B049D" w:rsidRDefault="002B049D" w:rsidP="00AB1DA3">
            <w:pPr>
              <w:pStyle w:val="2"/>
              <w:spacing w:after="200" w:line="276" w:lineRule="auto"/>
              <w:ind w:left="141"/>
              <w:rPr>
                <w:sz w:val="20"/>
                <w:szCs w:val="20"/>
              </w:rPr>
            </w:pPr>
            <w:r>
              <w:rPr>
                <w:sz w:val="20"/>
                <w:szCs w:val="20"/>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ind w:left="33"/>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highlight w:val="yellow"/>
              </w:rPr>
            </w:pPr>
          </w:p>
        </w:tc>
      </w:tr>
      <w:tr w:rsidR="002B049D" w:rsidTr="00AB1DA3">
        <w:trPr>
          <w:trHeight w:val="683"/>
        </w:trPr>
        <w:tc>
          <w:tcPr>
            <w:tcW w:w="709" w:type="dxa"/>
            <w:tcBorders>
              <w:top w:val="single" w:sz="4" w:space="0" w:color="000000"/>
              <w:left w:val="single" w:sz="4" w:space="0" w:color="000000"/>
              <w:right w:val="single" w:sz="4" w:space="0" w:color="000000"/>
            </w:tcBorders>
            <w:shd w:val="clear" w:color="auto" w:fill="auto"/>
          </w:tcPr>
          <w:p w:rsidR="002B049D" w:rsidRDefault="002B049D" w:rsidP="00AB1DA3">
            <w:pPr>
              <w:pStyle w:val="2"/>
              <w:spacing w:after="200" w:line="276" w:lineRule="auto"/>
              <w:ind w:left="141"/>
              <w:rPr>
                <w:sz w:val="20"/>
                <w:szCs w:val="20"/>
              </w:rPr>
            </w:pPr>
            <w:r>
              <w:rPr>
                <w:sz w:val="20"/>
                <w:szCs w:val="20"/>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ind w:left="33"/>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r>
      <w:tr w:rsidR="002B049D" w:rsidTr="00AB1DA3">
        <w:trPr>
          <w:trHeight w:val="56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pStyle w:val="2"/>
              <w:spacing w:after="200" w:line="276" w:lineRule="auto"/>
              <w:ind w:left="141"/>
              <w:rPr>
                <w:sz w:val="20"/>
                <w:szCs w:val="20"/>
              </w:rPr>
            </w:pPr>
            <w:r>
              <w:rPr>
                <w:sz w:val="20"/>
                <w:szCs w:val="20"/>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r>
      <w:tr w:rsidR="002B049D" w:rsidTr="00AB1DA3">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pStyle w:val="2"/>
              <w:spacing w:after="200" w:line="276" w:lineRule="auto"/>
              <w:ind w:left="141"/>
              <w:rPr>
                <w:sz w:val="20"/>
                <w:szCs w:val="20"/>
              </w:rPr>
            </w:pPr>
            <w:r>
              <w:rPr>
                <w:sz w:val="20"/>
                <w:szCs w:val="20"/>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r>
      <w:tr w:rsidR="002B049D" w:rsidTr="00AB1DA3">
        <w:trPr>
          <w:trHeight w:val="860"/>
        </w:trPr>
        <w:tc>
          <w:tcPr>
            <w:tcW w:w="6805" w:type="dxa"/>
            <w:gridSpan w:val="4"/>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8"/>
                <w:szCs w:val="28"/>
              </w:rPr>
            </w:pPr>
            <w:r>
              <w:rPr>
                <w:sz w:val="28"/>
                <w:szCs w:val="28"/>
              </w:rP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B049D" w:rsidRDefault="002B049D" w:rsidP="00AB1DA3">
            <w:pPr>
              <w:jc w:val="center"/>
              <w:rPr>
                <w:sz w:val="20"/>
                <w:szCs w:val="20"/>
                <w:lang w:val="en-US"/>
              </w:rPr>
            </w:pPr>
            <w:r>
              <w:rPr>
                <w:sz w:val="20"/>
                <w:szCs w:val="20"/>
                <w:lang w:val="en-US"/>
              </w:rPr>
              <w:t>X</w:t>
            </w:r>
          </w:p>
        </w:tc>
      </w:tr>
    </w:tbl>
    <w:p w:rsidR="002B049D" w:rsidRDefault="002B049D" w:rsidP="002B049D">
      <w:pPr>
        <w:tabs>
          <w:tab w:val="left" w:pos="7020"/>
        </w:tabs>
        <w:jc w:val="both"/>
        <w:rPr>
          <w:b/>
          <w:sz w:val="28"/>
          <w:szCs w:val="28"/>
        </w:rPr>
      </w:pPr>
    </w:p>
    <w:p w:rsidR="002B049D" w:rsidRDefault="002B049D" w:rsidP="002B049D">
      <w:pPr>
        <w:jc w:val="both"/>
        <w:rPr>
          <w:b/>
          <w:sz w:val="28"/>
          <w:szCs w:val="28"/>
        </w:rPr>
      </w:pPr>
      <w:r>
        <w:rPr>
          <w:b/>
          <w:sz w:val="28"/>
          <w:szCs w:val="28"/>
        </w:rPr>
        <w:tab/>
      </w:r>
    </w:p>
    <w:p w:rsidR="002B049D" w:rsidRDefault="002B049D" w:rsidP="002B049D">
      <w:pPr>
        <w:jc w:val="both"/>
        <w:rPr>
          <w:sz w:val="28"/>
          <w:szCs w:val="28"/>
        </w:rPr>
      </w:pPr>
      <w:proofErr w:type="gramStart"/>
      <w:r>
        <w:rPr>
          <w:sz w:val="28"/>
          <w:szCs w:val="28"/>
        </w:rPr>
        <w:t>Ознакомлен</w:t>
      </w:r>
      <w:proofErr w:type="gramEnd"/>
      <w:r>
        <w:rPr>
          <w:sz w:val="28"/>
          <w:szCs w:val="28"/>
        </w:rPr>
        <w:t xml:space="preserve"> (Ф.И.О. и подпись работника)___________________________</w:t>
      </w:r>
    </w:p>
    <w:p w:rsidR="002B049D" w:rsidRDefault="002B049D" w:rsidP="002B049D">
      <w:pPr>
        <w:jc w:val="both"/>
        <w:rPr>
          <w:sz w:val="28"/>
          <w:szCs w:val="28"/>
        </w:rPr>
      </w:pPr>
    </w:p>
    <w:p w:rsidR="002B049D" w:rsidRDefault="002B049D" w:rsidP="002B049D">
      <w:pPr>
        <w:jc w:val="both"/>
        <w:rPr>
          <w:sz w:val="28"/>
          <w:szCs w:val="28"/>
        </w:rPr>
      </w:pPr>
      <w:r>
        <w:rPr>
          <w:sz w:val="28"/>
          <w:szCs w:val="28"/>
        </w:rPr>
        <w:t>Дата ознакомления_______________________________________________</w:t>
      </w:r>
    </w:p>
    <w:p w:rsidR="002B049D" w:rsidRDefault="002B049D" w:rsidP="002B049D">
      <w:pPr>
        <w:rPr>
          <w:i/>
          <w:sz w:val="28"/>
          <w:szCs w:val="28"/>
        </w:rPr>
      </w:pPr>
    </w:p>
    <w:p w:rsidR="002B049D" w:rsidRDefault="002B049D" w:rsidP="002B049D">
      <w:pPr>
        <w:rPr>
          <w:i/>
          <w:sz w:val="28"/>
          <w:szCs w:val="28"/>
        </w:rPr>
      </w:pPr>
    </w:p>
    <w:p w:rsidR="002B049D" w:rsidRDefault="002B049D" w:rsidP="002B049D">
      <w:pPr>
        <w:rPr>
          <w:i/>
          <w:sz w:val="28"/>
          <w:szCs w:val="28"/>
        </w:rPr>
      </w:pPr>
    </w:p>
    <w:p w:rsidR="002B049D" w:rsidRDefault="002B049D" w:rsidP="002B049D">
      <w:pPr>
        <w:rPr>
          <w:i/>
          <w:sz w:val="28"/>
          <w:szCs w:val="28"/>
        </w:rPr>
      </w:pPr>
    </w:p>
    <w:p w:rsidR="002B049D" w:rsidRDefault="002B049D" w:rsidP="002B049D">
      <w:pPr>
        <w:rPr>
          <w:i/>
          <w:sz w:val="28"/>
          <w:szCs w:val="28"/>
        </w:rPr>
      </w:pPr>
    </w:p>
    <w:p w:rsidR="002B049D" w:rsidRDefault="002B049D" w:rsidP="00F7669B">
      <w:pPr>
        <w:widowControl w:val="0"/>
        <w:autoSpaceDE w:val="0"/>
        <w:autoSpaceDN w:val="0"/>
        <w:adjustRightInd w:val="0"/>
        <w:ind w:firstLine="540"/>
        <w:jc w:val="right"/>
      </w:pPr>
      <w:r>
        <w:br w:type="page"/>
      </w:r>
      <w:r>
        <w:lastRenderedPageBreak/>
        <w:t xml:space="preserve">                                                        Приложение 3</w:t>
      </w:r>
    </w:p>
    <w:p w:rsidR="002B049D" w:rsidRDefault="002B049D" w:rsidP="00F7669B">
      <w:pPr>
        <w:shd w:val="clear" w:color="auto" w:fill="FFFFFF"/>
        <w:tabs>
          <w:tab w:val="left" w:pos="0"/>
        </w:tabs>
        <w:ind w:right="4"/>
        <w:jc w:val="right"/>
      </w:pPr>
      <w:r>
        <w:t xml:space="preserve">к Положению о распределении </w:t>
      </w:r>
    </w:p>
    <w:p w:rsidR="002B049D" w:rsidRDefault="002B049D" w:rsidP="00F7669B">
      <w:pPr>
        <w:shd w:val="clear" w:color="auto" w:fill="FFFFFF"/>
        <w:tabs>
          <w:tab w:val="left" w:pos="0"/>
        </w:tabs>
        <w:ind w:right="4"/>
        <w:jc w:val="right"/>
      </w:pPr>
      <w:r>
        <w:t>стимулирующей части фонда оплаты</w:t>
      </w:r>
    </w:p>
    <w:p w:rsidR="002B049D" w:rsidRDefault="002B049D" w:rsidP="00F7669B">
      <w:pPr>
        <w:shd w:val="clear" w:color="auto" w:fill="FFFFFF"/>
        <w:tabs>
          <w:tab w:val="left" w:pos="0"/>
        </w:tabs>
        <w:ind w:right="4"/>
        <w:jc w:val="right"/>
        <w:rPr>
          <w:i/>
          <w:sz w:val="28"/>
          <w:szCs w:val="28"/>
        </w:rPr>
      </w:pPr>
      <w:r>
        <w:t>труда работников МАУ ДО «ЦДО «Успех»</w:t>
      </w:r>
    </w:p>
    <w:p w:rsidR="002B049D" w:rsidRDefault="002B049D" w:rsidP="002B049D">
      <w:pPr>
        <w:rPr>
          <w:i/>
          <w:sz w:val="28"/>
          <w:szCs w:val="28"/>
        </w:rPr>
      </w:pPr>
    </w:p>
    <w:p w:rsidR="002B049D" w:rsidRDefault="002B049D" w:rsidP="002B049D">
      <w:pPr>
        <w:jc w:val="center"/>
        <w:rPr>
          <w:b/>
          <w:sz w:val="28"/>
          <w:szCs w:val="28"/>
        </w:rPr>
      </w:pPr>
      <w:r>
        <w:rPr>
          <w:b/>
          <w:sz w:val="28"/>
          <w:szCs w:val="28"/>
        </w:rPr>
        <w:t>Сводная ведомость оценки результативности профессиональной деятельности работников МАУ ДО «ЦДО «Успех»</w:t>
      </w:r>
    </w:p>
    <w:p w:rsidR="002B049D" w:rsidRDefault="002B049D" w:rsidP="002B049D">
      <w:pPr>
        <w:jc w:val="center"/>
        <w:rPr>
          <w:b/>
          <w:sz w:val="28"/>
          <w:szCs w:val="28"/>
        </w:rPr>
      </w:pPr>
    </w:p>
    <w:p w:rsidR="002B049D" w:rsidRDefault="002B049D" w:rsidP="002B049D">
      <w:pPr>
        <w:jc w:val="center"/>
        <w:rPr>
          <w:sz w:val="28"/>
          <w:szCs w:val="28"/>
        </w:rPr>
      </w:pPr>
      <w:r>
        <w:rPr>
          <w:sz w:val="28"/>
          <w:szCs w:val="28"/>
        </w:rPr>
        <w:t>Категория работников_______________________________________________</w:t>
      </w:r>
    </w:p>
    <w:p w:rsidR="002B049D" w:rsidRDefault="002B049D" w:rsidP="002B049D">
      <w:pPr>
        <w:jc w:val="center"/>
        <w:rPr>
          <w:b/>
          <w:sz w:val="28"/>
          <w:szCs w:val="28"/>
        </w:rPr>
      </w:pPr>
    </w:p>
    <w:p w:rsidR="002B049D" w:rsidRDefault="002B049D" w:rsidP="002B049D">
      <w:pPr>
        <w:tabs>
          <w:tab w:val="left" w:pos="7020"/>
        </w:tabs>
        <w:jc w:val="both"/>
        <w:rPr>
          <w:b/>
          <w:sz w:val="28"/>
          <w:szCs w:val="28"/>
        </w:rPr>
      </w:pPr>
      <w:r>
        <w:rPr>
          <w:sz w:val="28"/>
          <w:szCs w:val="28"/>
        </w:rPr>
        <w:t xml:space="preserve">Период оценки результативности профессиональной деятельности </w:t>
      </w:r>
      <w:r>
        <w:rPr>
          <w:b/>
          <w:sz w:val="28"/>
          <w:szCs w:val="28"/>
        </w:rPr>
        <w:t>_________</w:t>
      </w:r>
    </w:p>
    <w:p w:rsidR="002B049D" w:rsidRDefault="002B049D" w:rsidP="002B049D">
      <w:pPr>
        <w:jc w:val="center"/>
        <w:rPr>
          <w:b/>
          <w:sz w:val="28"/>
          <w:szCs w:val="28"/>
        </w:rPr>
      </w:pPr>
      <w:r>
        <w:rPr>
          <w:b/>
          <w:sz w:val="28"/>
          <w:szCs w:val="28"/>
        </w:rPr>
        <w:t>___________________________________________________________________</w:t>
      </w:r>
    </w:p>
    <w:p w:rsidR="002B049D" w:rsidRDefault="002B049D" w:rsidP="002B049D">
      <w:pPr>
        <w:jc w:val="center"/>
        <w:rPr>
          <w:b/>
          <w:i/>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5"/>
        <w:gridCol w:w="1585"/>
        <w:gridCol w:w="724"/>
        <w:gridCol w:w="709"/>
        <w:gridCol w:w="708"/>
        <w:gridCol w:w="851"/>
        <w:gridCol w:w="1843"/>
        <w:gridCol w:w="1665"/>
      </w:tblGrid>
      <w:tr w:rsidR="002B049D" w:rsidTr="00AB1DA3">
        <w:tc>
          <w:tcPr>
            <w:tcW w:w="1485" w:type="dxa"/>
            <w:vMerge w:val="restart"/>
            <w:shd w:val="clear" w:color="auto" w:fill="auto"/>
            <w:vAlign w:val="center"/>
          </w:tcPr>
          <w:p w:rsidR="002B049D" w:rsidRDefault="002B049D" w:rsidP="00AB1DA3">
            <w:pPr>
              <w:jc w:val="center"/>
              <w:rPr>
                <w:sz w:val="28"/>
                <w:szCs w:val="28"/>
              </w:rPr>
            </w:pPr>
            <w:r>
              <w:rPr>
                <w:sz w:val="28"/>
                <w:szCs w:val="28"/>
              </w:rPr>
              <w:t>Ф.И.О. работника</w:t>
            </w:r>
          </w:p>
        </w:tc>
        <w:tc>
          <w:tcPr>
            <w:tcW w:w="1585" w:type="dxa"/>
            <w:vMerge w:val="restart"/>
            <w:shd w:val="clear" w:color="auto" w:fill="auto"/>
            <w:vAlign w:val="center"/>
          </w:tcPr>
          <w:p w:rsidR="002B049D" w:rsidRDefault="002B049D" w:rsidP="00AB1DA3">
            <w:pPr>
              <w:jc w:val="center"/>
              <w:rPr>
                <w:sz w:val="28"/>
                <w:szCs w:val="28"/>
              </w:rPr>
            </w:pPr>
            <w:r>
              <w:rPr>
                <w:sz w:val="28"/>
                <w:szCs w:val="28"/>
              </w:rPr>
              <w:t>Должность работника</w:t>
            </w:r>
          </w:p>
        </w:tc>
        <w:tc>
          <w:tcPr>
            <w:tcW w:w="2992" w:type="dxa"/>
            <w:gridSpan w:val="4"/>
            <w:shd w:val="clear" w:color="auto" w:fill="auto"/>
            <w:vAlign w:val="center"/>
          </w:tcPr>
          <w:p w:rsidR="002B049D" w:rsidRDefault="002B049D" w:rsidP="00AB1DA3">
            <w:pPr>
              <w:jc w:val="center"/>
              <w:rPr>
                <w:sz w:val="28"/>
                <w:szCs w:val="28"/>
              </w:rPr>
            </w:pPr>
            <w:r>
              <w:rPr>
                <w:sz w:val="28"/>
                <w:szCs w:val="28"/>
              </w:rPr>
              <w:t>Показатели оценки результативности профессиональной деятельности</w:t>
            </w:r>
          </w:p>
        </w:tc>
        <w:tc>
          <w:tcPr>
            <w:tcW w:w="1843" w:type="dxa"/>
            <w:vMerge w:val="restart"/>
            <w:shd w:val="clear" w:color="auto" w:fill="auto"/>
            <w:vAlign w:val="center"/>
          </w:tcPr>
          <w:p w:rsidR="002B049D" w:rsidRDefault="002B049D" w:rsidP="00AB1DA3">
            <w:pPr>
              <w:jc w:val="center"/>
              <w:rPr>
                <w:sz w:val="28"/>
                <w:szCs w:val="28"/>
              </w:rPr>
            </w:pPr>
            <w:r>
              <w:rPr>
                <w:sz w:val="28"/>
                <w:szCs w:val="28"/>
              </w:rPr>
              <w:t>Итоговое количество баллов</w:t>
            </w:r>
          </w:p>
        </w:tc>
        <w:tc>
          <w:tcPr>
            <w:tcW w:w="1665" w:type="dxa"/>
            <w:vMerge w:val="restart"/>
            <w:shd w:val="clear" w:color="auto" w:fill="auto"/>
            <w:vAlign w:val="center"/>
          </w:tcPr>
          <w:p w:rsidR="002B049D" w:rsidRDefault="002B049D" w:rsidP="00AB1DA3">
            <w:pPr>
              <w:jc w:val="center"/>
              <w:rPr>
                <w:sz w:val="28"/>
                <w:szCs w:val="28"/>
              </w:rPr>
            </w:pPr>
            <w:r>
              <w:rPr>
                <w:sz w:val="28"/>
                <w:szCs w:val="28"/>
              </w:rPr>
              <w:t>Подпись работника</w:t>
            </w:r>
          </w:p>
        </w:tc>
      </w:tr>
      <w:tr w:rsidR="002B049D" w:rsidTr="00AB1DA3">
        <w:tc>
          <w:tcPr>
            <w:tcW w:w="1485" w:type="dxa"/>
            <w:vMerge/>
            <w:shd w:val="clear" w:color="auto" w:fill="auto"/>
          </w:tcPr>
          <w:p w:rsidR="002B049D" w:rsidRDefault="002B049D" w:rsidP="00AB1DA3">
            <w:pPr>
              <w:rPr>
                <w:i/>
                <w:sz w:val="28"/>
                <w:szCs w:val="28"/>
              </w:rPr>
            </w:pPr>
          </w:p>
        </w:tc>
        <w:tc>
          <w:tcPr>
            <w:tcW w:w="1585" w:type="dxa"/>
            <w:vMerge/>
            <w:shd w:val="clear" w:color="auto" w:fill="auto"/>
          </w:tcPr>
          <w:p w:rsidR="002B049D" w:rsidRDefault="002B049D" w:rsidP="00AB1DA3">
            <w:pPr>
              <w:rPr>
                <w:i/>
                <w:sz w:val="28"/>
                <w:szCs w:val="28"/>
              </w:rPr>
            </w:pPr>
          </w:p>
        </w:tc>
        <w:tc>
          <w:tcPr>
            <w:tcW w:w="724" w:type="dxa"/>
            <w:shd w:val="clear" w:color="auto" w:fill="auto"/>
          </w:tcPr>
          <w:p w:rsidR="002B049D" w:rsidRDefault="002B049D" w:rsidP="00AB1DA3">
            <w:pPr>
              <w:jc w:val="center"/>
              <w:rPr>
                <w:sz w:val="28"/>
                <w:szCs w:val="28"/>
              </w:rPr>
            </w:pPr>
            <w:r>
              <w:rPr>
                <w:sz w:val="28"/>
                <w:szCs w:val="28"/>
              </w:rPr>
              <w:t>1</w:t>
            </w:r>
          </w:p>
        </w:tc>
        <w:tc>
          <w:tcPr>
            <w:tcW w:w="709" w:type="dxa"/>
            <w:shd w:val="clear" w:color="auto" w:fill="auto"/>
          </w:tcPr>
          <w:p w:rsidR="002B049D" w:rsidRDefault="002B049D" w:rsidP="00AB1DA3">
            <w:pPr>
              <w:jc w:val="center"/>
              <w:rPr>
                <w:sz w:val="28"/>
                <w:szCs w:val="28"/>
              </w:rPr>
            </w:pPr>
            <w:r>
              <w:rPr>
                <w:sz w:val="28"/>
                <w:szCs w:val="28"/>
              </w:rPr>
              <w:t>2</w:t>
            </w:r>
          </w:p>
        </w:tc>
        <w:tc>
          <w:tcPr>
            <w:tcW w:w="708" w:type="dxa"/>
            <w:shd w:val="clear" w:color="auto" w:fill="auto"/>
          </w:tcPr>
          <w:p w:rsidR="002B049D" w:rsidRDefault="002B049D" w:rsidP="00AB1DA3">
            <w:pPr>
              <w:jc w:val="center"/>
              <w:rPr>
                <w:sz w:val="28"/>
                <w:szCs w:val="28"/>
              </w:rPr>
            </w:pPr>
            <w:r>
              <w:rPr>
                <w:sz w:val="28"/>
                <w:szCs w:val="28"/>
              </w:rPr>
              <w:t>3</w:t>
            </w:r>
          </w:p>
        </w:tc>
        <w:tc>
          <w:tcPr>
            <w:tcW w:w="851" w:type="dxa"/>
            <w:shd w:val="clear" w:color="auto" w:fill="auto"/>
          </w:tcPr>
          <w:p w:rsidR="002B049D" w:rsidRDefault="002B049D" w:rsidP="00AB1DA3">
            <w:pPr>
              <w:jc w:val="center"/>
              <w:rPr>
                <w:sz w:val="28"/>
                <w:szCs w:val="28"/>
              </w:rPr>
            </w:pPr>
            <w:r>
              <w:rPr>
                <w:sz w:val="28"/>
                <w:szCs w:val="28"/>
              </w:rPr>
              <w:t>и т.д.</w:t>
            </w:r>
          </w:p>
        </w:tc>
        <w:tc>
          <w:tcPr>
            <w:tcW w:w="1843" w:type="dxa"/>
            <w:vMerge/>
            <w:shd w:val="clear" w:color="auto" w:fill="auto"/>
          </w:tcPr>
          <w:p w:rsidR="002B049D" w:rsidRDefault="002B049D" w:rsidP="00AB1DA3">
            <w:pPr>
              <w:rPr>
                <w:sz w:val="28"/>
                <w:szCs w:val="28"/>
              </w:rPr>
            </w:pPr>
          </w:p>
        </w:tc>
        <w:tc>
          <w:tcPr>
            <w:tcW w:w="1665" w:type="dxa"/>
            <w:vMerge/>
            <w:shd w:val="clear" w:color="auto" w:fill="auto"/>
          </w:tcPr>
          <w:p w:rsidR="002B049D" w:rsidRDefault="002B049D" w:rsidP="00AB1DA3">
            <w:pPr>
              <w:rPr>
                <w:sz w:val="28"/>
                <w:szCs w:val="28"/>
              </w:rPr>
            </w:pPr>
          </w:p>
        </w:tc>
      </w:tr>
      <w:tr w:rsidR="002B049D" w:rsidTr="00AB1DA3">
        <w:tc>
          <w:tcPr>
            <w:tcW w:w="1485" w:type="dxa"/>
            <w:shd w:val="clear" w:color="auto" w:fill="auto"/>
          </w:tcPr>
          <w:p w:rsidR="002B049D" w:rsidRDefault="002B049D" w:rsidP="00AB1DA3">
            <w:pPr>
              <w:jc w:val="center"/>
              <w:rPr>
                <w:sz w:val="20"/>
                <w:szCs w:val="20"/>
              </w:rPr>
            </w:pPr>
            <w:r>
              <w:rPr>
                <w:sz w:val="20"/>
                <w:szCs w:val="20"/>
              </w:rPr>
              <w:t>1</w:t>
            </w:r>
          </w:p>
        </w:tc>
        <w:tc>
          <w:tcPr>
            <w:tcW w:w="1585" w:type="dxa"/>
            <w:shd w:val="clear" w:color="auto" w:fill="auto"/>
          </w:tcPr>
          <w:p w:rsidR="002B049D" w:rsidRDefault="002B049D" w:rsidP="00AB1DA3">
            <w:pPr>
              <w:jc w:val="center"/>
              <w:rPr>
                <w:sz w:val="20"/>
                <w:szCs w:val="20"/>
              </w:rPr>
            </w:pPr>
            <w:r>
              <w:rPr>
                <w:sz w:val="20"/>
                <w:szCs w:val="20"/>
              </w:rPr>
              <w:t>2</w:t>
            </w:r>
          </w:p>
        </w:tc>
        <w:tc>
          <w:tcPr>
            <w:tcW w:w="724" w:type="dxa"/>
            <w:shd w:val="clear" w:color="auto" w:fill="auto"/>
          </w:tcPr>
          <w:p w:rsidR="002B049D" w:rsidRDefault="002B049D" w:rsidP="00AB1DA3">
            <w:pPr>
              <w:jc w:val="center"/>
              <w:rPr>
                <w:sz w:val="20"/>
                <w:szCs w:val="20"/>
              </w:rPr>
            </w:pPr>
            <w:r>
              <w:rPr>
                <w:sz w:val="20"/>
                <w:szCs w:val="20"/>
              </w:rPr>
              <w:t>3</w:t>
            </w:r>
          </w:p>
        </w:tc>
        <w:tc>
          <w:tcPr>
            <w:tcW w:w="709" w:type="dxa"/>
            <w:shd w:val="clear" w:color="auto" w:fill="auto"/>
          </w:tcPr>
          <w:p w:rsidR="002B049D" w:rsidRDefault="002B049D" w:rsidP="00AB1DA3">
            <w:pPr>
              <w:jc w:val="center"/>
              <w:rPr>
                <w:sz w:val="20"/>
                <w:szCs w:val="20"/>
              </w:rPr>
            </w:pPr>
            <w:r>
              <w:rPr>
                <w:sz w:val="20"/>
                <w:szCs w:val="20"/>
              </w:rPr>
              <w:t>4</w:t>
            </w:r>
          </w:p>
        </w:tc>
        <w:tc>
          <w:tcPr>
            <w:tcW w:w="708" w:type="dxa"/>
            <w:shd w:val="clear" w:color="auto" w:fill="auto"/>
          </w:tcPr>
          <w:p w:rsidR="002B049D" w:rsidRDefault="002B049D" w:rsidP="00AB1DA3">
            <w:pPr>
              <w:jc w:val="center"/>
              <w:rPr>
                <w:sz w:val="20"/>
                <w:szCs w:val="20"/>
              </w:rPr>
            </w:pPr>
            <w:r>
              <w:rPr>
                <w:sz w:val="20"/>
                <w:szCs w:val="20"/>
              </w:rPr>
              <w:t>5</w:t>
            </w:r>
          </w:p>
        </w:tc>
        <w:tc>
          <w:tcPr>
            <w:tcW w:w="851" w:type="dxa"/>
            <w:shd w:val="clear" w:color="auto" w:fill="auto"/>
          </w:tcPr>
          <w:p w:rsidR="002B049D" w:rsidRDefault="002B049D" w:rsidP="00AB1DA3">
            <w:pPr>
              <w:jc w:val="center"/>
              <w:rPr>
                <w:sz w:val="20"/>
                <w:szCs w:val="20"/>
              </w:rPr>
            </w:pPr>
            <w:r>
              <w:rPr>
                <w:sz w:val="20"/>
                <w:szCs w:val="20"/>
              </w:rPr>
              <w:t>6</w:t>
            </w:r>
          </w:p>
        </w:tc>
        <w:tc>
          <w:tcPr>
            <w:tcW w:w="1843" w:type="dxa"/>
            <w:shd w:val="clear" w:color="auto" w:fill="auto"/>
          </w:tcPr>
          <w:p w:rsidR="002B049D" w:rsidRDefault="002B049D" w:rsidP="00AB1DA3">
            <w:pPr>
              <w:jc w:val="center"/>
              <w:rPr>
                <w:sz w:val="20"/>
                <w:szCs w:val="20"/>
              </w:rPr>
            </w:pPr>
            <w:r>
              <w:rPr>
                <w:sz w:val="20"/>
                <w:szCs w:val="20"/>
              </w:rPr>
              <w:t>7</w:t>
            </w:r>
          </w:p>
        </w:tc>
        <w:tc>
          <w:tcPr>
            <w:tcW w:w="1665" w:type="dxa"/>
            <w:shd w:val="clear" w:color="auto" w:fill="auto"/>
          </w:tcPr>
          <w:p w:rsidR="002B049D" w:rsidRDefault="002B049D" w:rsidP="00AB1DA3">
            <w:pPr>
              <w:jc w:val="center"/>
              <w:rPr>
                <w:sz w:val="20"/>
                <w:szCs w:val="20"/>
              </w:rPr>
            </w:pPr>
            <w:r>
              <w:rPr>
                <w:sz w:val="20"/>
                <w:szCs w:val="20"/>
              </w:rPr>
              <w:t>8</w:t>
            </w:r>
          </w:p>
        </w:tc>
      </w:tr>
      <w:tr w:rsidR="002B049D" w:rsidTr="00AB1DA3">
        <w:tc>
          <w:tcPr>
            <w:tcW w:w="1485" w:type="dxa"/>
            <w:shd w:val="clear" w:color="auto" w:fill="auto"/>
          </w:tcPr>
          <w:p w:rsidR="002B049D" w:rsidRDefault="002B049D" w:rsidP="00AB1DA3">
            <w:pPr>
              <w:rPr>
                <w:i/>
                <w:sz w:val="28"/>
                <w:szCs w:val="28"/>
              </w:rPr>
            </w:pPr>
          </w:p>
        </w:tc>
        <w:tc>
          <w:tcPr>
            <w:tcW w:w="1585" w:type="dxa"/>
            <w:shd w:val="clear" w:color="auto" w:fill="auto"/>
          </w:tcPr>
          <w:p w:rsidR="002B049D" w:rsidRDefault="002B049D" w:rsidP="00AB1DA3">
            <w:pPr>
              <w:rPr>
                <w:i/>
                <w:sz w:val="28"/>
                <w:szCs w:val="28"/>
              </w:rPr>
            </w:pPr>
          </w:p>
        </w:tc>
        <w:tc>
          <w:tcPr>
            <w:tcW w:w="724" w:type="dxa"/>
            <w:shd w:val="clear" w:color="auto" w:fill="auto"/>
          </w:tcPr>
          <w:p w:rsidR="002B049D" w:rsidRDefault="002B049D" w:rsidP="00AB1DA3">
            <w:pPr>
              <w:rPr>
                <w:i/>
                <w:sz w:val="28"/>
                <w:szCs w:val="28"/>
              </w:rPr>
            </w:pPr>
          </w:p>
        </w:tc>
        <w:tc>
          <w:tcPr>
            <w:tcW w:w="709" w:type="dxa"/>
            <w:shd w:val="clear" w:color="auto" w:fill="auto"/>
          </w:tcPr>
          <w:p w:rsidR="002B049D" w:rsidRDefault="002B049D" w:rsidP="00AB1DA3">
            <w:pPr>
              <w:rPr>
                <w:i/>
                <w:sz w:val="28"/>
                <w:szCs w:val="28"/>
              </w:rPr>
            </w:pPr>
          </w:p>
        </w:tc>
        <w:tc>
          <w:tcPr>
            <w:tcW w:w="708" w:type="dxa"/>
            <w:shd w:val="clear" w:color="auto" w:fill="auto"/>
          </w:tcPr>
          <w:p w:rsidR="002B049D" w:rsidRDefault="002B049D" w:rsidP="00AB1DA3">
            <w:pPr>
              <w:rPr>
                <w:i/>
                <w:sz w:val="28"/>
                <w:szCs w:val="28"/>
              </w:rPr>
            </w:pPr>
          </w:p>
        </w:tc>
        <w:tc>
          <w:tcPr>
            <w:tcW w:w="851" w:type="dxa"/>
            <w:shd w:val="clear" w:color="auto" w:fill="auto"/>
          </w:tcPr>
          <w:p w:rsidR="002B049D" w:rsidRDefault="002B049D" w:rsidP="00AB1DA3">
            <w:pPr>
              <w:rPr>
                <w:i/>
                <w:sz w:val="28"/>
                <w:szCs w:val="28"/>
              </w:rPr>
            </w:pPr>
          </w:p>
        </w:tc>
        <w:tc>
          <w:tcPr>
            <w:tcW w:w="1843" w:type="dxa"/>
            <w:shd w:val="clear" w:color="auto" w:fill="auto"/>
          </w:tcPr>
          <w:p w:rsidR="002B049D" w:rsidRDefault="002B049D" w:rsidP="00AB1DA3">
            <w:pPr>
              <w:rPr>
                <w:i/>
                <w:sz w:val="28"/>
                <w:szCs w:val="28"/>
              </w:rPr>
            </w:pPr>
          </w:p>
        </w:tc>
        <w:tc>
          <w:tcPr>
            <w:tcW w:w="1665" w:type="dxa"/>
            <w:shd w:val="clear" w:color="auto" w:fill="auto"/>
          </w:tcPr>
          <w:p w:rsidR="002B049D" w:rsidRDefault="002B049D" w:rsidP="00AB1DA3">
            <w:pPr>
              <w:rPr>
                <w:i/>
                <w:sz w:val="28"/>
                <w:szCs w:val="28"/>
              </w:rPr>
            </w:pPr>
          </w:p>
        </w:tc>
      </w:tr>
      <w:tr w:rsidR="002B049D" w:rsidTr="00AB1DA3">
        <w:tc>
          <w:tcPr>
            <w:tcW w:w="1485" w:type="dxa"/>
            <w:shd w:val="clear" w:color="auto" w:fill="auto"/>
          </w:tcPr>
          <w:p w:rsidR="002B049D" w:rsidRDefault="002B049D" w:rsidP="00AB1DA3">
            <w:pPr>
              <w:rPr>
                <w:i/>
                <w:sz w:val="28"/>
                <w:szCs w:val="28"/>
              </w:rPr>
            </w:pPr>
          </w:p>
        </w:tc>
        <w:tc>
          <w:tcPr>
            <w:tcW w:w="1585" w:type="dxa"/>
            <w:shd w:val="clear" w:color="auto" w:fill="auto"/>
          </w:tcPr>
          <w:p w:rsidR="002B049D" w:rsidRDefault="002B049D" w:rsidP="00AB1DA3">
            <w:pPr>
              <w:rPr>
                <w:i/>
                <w:sz w:val="28"/>
                <w:szCs w:val="28"/>
              </w:rPr>
            </w:pPr>
          </w:p>
        </w:tc>
        <w:tc>
          <w:tcPr>
            <w:tcW w:w="724" w:type="dxa"/>
            <w:shd w:val="clear" w:color="auto" w:fill="auto"/>
          </w:tcPr>
          <w:p w:rsidR="002B049D" w:rsidRDefault="002B049D" w:rsidP="00AB1DA3">
            <w:pPr>
              <w:rPr>
                <w:i/>
                <w:sz w:val="28"/>
                <w:szCs w:val="28"/>
              </w:rPr>
            </w:pPr>
          </w:p>
        </w:tc>
        <w:tc>
          <w:tcPr>
            <w:tcW w:w="709" w:type="dxa"/>
            <w:shd w:val="clear" w:color="auto" w:fill="auto"/>
          </w:tcPr>
          <w:p w:rsidR="002B049D" w:rsidRDefault="002B049D" w:rsidP="00AB1DA3">
            <w:pPr>
              <w:rPr>
                <w:i/>
                <w:sz w:val="28"/>
                <w:szCs w:val="28"/>
              </w:rPr>
            </w:pPr>
          </w:p>
        </w:tc>
        <w:tc>
          <w:tcPr>
            <w:tcW w:w="708" w:type="dxa"/>
            <w:shd w:val="clear" w:color="auto" w:fill="auto"/>
          </w:tcPr>
          <w:p w:rsidR="002B049D" w:rsidRDefault="002B049D" w:rsidP="00AB1DA3">
            <w:pPr>
              <w:rPr>
                <w:i/>
                <w:sz w:val="28"/>
                <w:szCs w:val="28"/>
              </w:rPr>
            </w:pPr>
          </w:p>
        </w:tc>
        <w:tc>
          <w:tcPr>
            <w:tcW w:w="851" w:type="dxa"/>
            <w:shd w:val="clear" w:color="auto" w:fill="auto"/>
          </w:tcPr>
          <w:p w:rsidR="002B049D" w:rsidRDefault="002B049D" w:rsidP="00AB1DA3">
            <w:pPr>
              <w:rPr>
                <w:i/>
                <w:sz w:val="28"/>
                <w:szCs w:val="28"/>
              </w:rPr>
            </w:pPr>
          </w:p>
        </w:tc>
        <w:tc>
          <w:tcPr>
            <w:tcW w:w="1843" w:type="dxa"/>
            <w:shd w:val="clear" w:color="auto" w:fill="auto"/>
          </w:tcPr>
          <w:p w:rsidR="002B049D" w:rsidRDefault="002B049D" w:rsidP="00AB1DA3">
            <w:pPr>
              <w:rPr>
                <w:i/>
                <w:sz w:val="28"/>
                <w:szCs w:val="28"/>
              </w:rPr>
            </w:pPr>
          </w:p>
        </w:tc>
        <w:tc>
          <w:tcPr>
            <w:tcW w:w="1665" w:type="dxa"/>
            <w:shd w:val="clear" w:color="auto" w:fill="auto"/>
          </w:tcPr>
          <w:p w:rsidR="002B049D" w:rsidRDefault="002B049D" w:rsidP="00AB1DA3">
            <w:pPr>
              <w:rPr>
                <w:i/>
                <w:sz w:val="28"/>
                <w:szCs w:val="28"/>
              </w:rPr>
            </w:pPr>
          </w:p>
        </w:tc>
      </w:tr>
      <w:tr w:rsidR="002B049D" w:rsidTr="00AB1DA3">
        <w:tc>
          <w:tcPr>
            <w:tcW w:w="1485" w:type="dxa"/>
            <w:shd w:val="clear" w:color="auto" w:fill="auto"/>
          </w:tcPr>
          <w:p w:rsidR="002B049D" w:rsidRDefault="002B049D" w:rsidP="00AB1DA3">
            <w:pPr>
              <w:rPr>
                <w:i/>
                <w:sz w:val="28"/>
                <w:szCs w:val="28"/>
              </w:rPr>
            </w:pPr>
          </w:p>
        </w:tc>
        <w:tc>
          <w:tcPr>
            <w:tcW w:w="1585" w:type="dxa"/>
            <w:shd w:val="clear" w:color="auto" w:fill="auto"/>
          </w:tcPr>
          <w:p w:rsidR="002B049D" w:rsidRDefault="002B049D" w:rsidP="00AB1DA3">
            <w:pPr>
              <w:rPr>
                <w:i/>
                <w:sz w:val="28"/>
                <w:szCs w:val="28"/>
              </w:rPr>
            </w:pPr>
          </w:p>
        </w:tc>
        <w:tc>
          <w:tcPr>
            <w:tcW w:w="724" w:type="dxa"/>
            <w:shd w:val="clear" w:color="auto" w:fill="auto"/>
          </w:tcPr>
          <w:p w:rsidR="002B049D" w:rsidRDefault="002B049D" w:rsidP="00AB1DA3">
            <w:pPr>
              <w:rPr>
                <w:i/>
                <w:sz w:val="28"/>
                <w:szCs w:val="28"/>
              </w:rPr>
            </w:pPr>
          </w:p>
        </w:tc>
        <w:tc>
          <w:tcPr>
            <w:tcW w:w="709" w:type="dxa"/>
            <w:shd w:val="clear" w:color="auto" w:fill="auto"/>
          </w:tcPr>
          <w:p w:rsidR="002B049D" w:rsidRDefault="002B049D" w:rsidP="00AB1DA3">
            <w:pPr>
              <w:rPr>
                <w:i/>
                <w:sz w:val="28"/>
                <w:szCs w:val="28"/>
              </w:rPr>
            </w:pPr>
          </w:p>
        </w:tc>
        <w:tc>
          <w:tcPr>
            <w:tcW w:w="708" w:type="dxa"/>
            <w:shd w:val="clear" w:color="auto" w:fill="auto"/>
          </w:tcPr>
          <w:p w:rsidR="002B049D" w:rsidRDefault="002B049D" w:rsidP="00AB1DA3">
            <w:pPr>
              <w:rPr>
                <w:i/>
                <w:sz w:val="28"/>
                <w:szCs w:val="28"/>
              </w:rPr>
            </w:pPr>
          </w:p>
        </w:tc>
        <w:tc>
          <w:tcPr>
            <w:tcW w:w="851" w:type="dxa"/>
            <w:shd w:val="clear" w:color="auto" w:fill="auto"/>
          </w:tcPr>
          <w:p w:rsidR="002B049D" w:rsidRDefault="002B049D" w:rsidP="00AB1DA3">
            <w:pPr>
              <w:rPr>
                <w:i/>
                <w:sz w:val="28"/>
                <w:szCs w:val="28"/>
              </w:rPr>
            </w:pPr>
          </w:p>
        </w:tc>
        <w:tc>
          <w:tcPr>
            <w:tcW w:w="1843" w:type="dxa"/>
            <w:shd w:val="clear" w:color="auto" w:fill="auto"/>
          </w:tcPr>
          <w:p w:rsidR="002B049D" w:rsidRDefault="002B049D" w:rsidP="00AB1DA3">
            <w:pPr>
              <w:rPr>
                <w:i/>
                <w:sz w:val="28"/>
                <w:szCs w:val="28"/>
              </w:rPr>
            </w:pPr>
          </w:p>
        </w:tc>
        <w:tc>
          <w:tcPr>
            <w:tcW w:w="1665" w:type="dxa"/>
            <w:shd w:val="clear" w:color="auto" w:fill="auto"/>
          </w:tcPr>
          <w:p w:rsidR="002B049D" w:rsidRDefault="002B049D" w:rsidP="00AB1DA3">
            <w:pPr>
              <w:rPr>
                <w:i/>
                <w:sz w:val="28"/>
                <w:szCs w:val="28"/>
              </w:rPr>
            </w:pPr>
          </w:p>
        </w:tc>
      </w:tr>
      <w:tr w:rsidR="002B049D" w:rsidTr="00AB1DA3">
        <w:tc>
          <w:tcPr>
            <w:tcW w:w="1485" w:type="dxa"/>
            <w:shd w:val="clear" w:color="auto" w:fill="auto"/>
          </w:tcPr>
          <w:p w:rsidR="002B049D" w:rsidRDefault="002B049D" w:rsidP="00AB1DA3">
            <w:pPr>
              <w:rPr>
                <w:i/>
                <w:sz w:val="28"/>
                <w:szCs w:val="28"/>
              </w:rPr>
            </w:pPr>
          </w:p>
        </w:tc>
        <w:tc>
          <w:tcPr>
            <w:tcW w:w="1585" w:type="dxa"/>
            <w:shd w:val="clear" w:color="auto" w:fill="auto"/>
          </w:tcPr>
          <w:p w:rsidR="002B049D" w:rsidRDefault="002B049D" w:rsidP="00AB1DA3">
            <w:pPr>
              <w:rPr>
                <w:i/>
                <w:sz w:val="28"/>
                <w:szCs w:val="28"/>
              </w:rPr>
            </w:pPr>
          </w:p>
        </w:tc>
        <w:tc>
          <w:tcPr>
            <w:tcW w:w="724" w:type="dxa"/>
            <w:shd w:val="clear" w:color="auto" w:fill="auto"/>
          </w:tcPr>
          <w:p w:rsidR="002B049D" w:rsidRDefault="002B049D" w:rsidP="00AB1DA3">
            <w:pPr>
              <w:rPr>
                <w:i/>
                <w:sz w:val="28"/>
                <w:szCs w:val="28"/>
              </w:rPr>
            </w:pPr>
          </w:p>
        </w:tc>
        <w:tc>
          <w:tcPr>
            <w:tcW w:w="709" w:type="dxa"/>
            <w:shd w:val="clear" w:color="auto" w:fill="auto"/>
          </w:tcPr>
          <w:p w:rsidR="002B049D" w:rsidRDefault="002B049D" w:rsidP="00AB1DA3">
            <w:pPr>
              <w:rPr>
                <w:i/>
                <w:sz w:val="28"/>
                <w:szCs w:val="28"/>
              </w:rPr>
            </w:pPr>
          </w:p>
        </w:tc>
        <w:tc>
          <w:tcPr>
            <w:tcW w:w="708" w:type="dxa"/>
            <w:shd w:val="clear" w:color="auto" w:fill="auto"/>
          </w:tcPr>
          <w:p w:rsidR="002B049D" w:rsidRDefault="002B049D" w:rsidP="00AB1DA3">
            <w:pPr>
              <w:rPr>
                <w:i/>
                <w:sz w:val="28"/>
                <w:szCs w:val="28"/>
              </w:rPr>
            </w:pPr>
          </w:p>
        </w:tc>
        <w:tc>
          <w:tcPr>
            <w:tcW w:w="851" w:type="dxa"/>
            <w:shd w:val="clear" w:color="auto" w:fill="auto"/>
          </w:tcPr>
          <w:p w:rsidR="002B049D" w:rsidRDefault="002B049D" w:rsidP="00AB1DA3">
            <w:pPr>
              <w:rPr>
                <w:i/>
                <w:sz w:val="28"/>
                <w:szCs w:val="28"/>
              </w:rPr>
            </w:pPr>
          </w:p>
        </w:tc>
        <w:tc>
          <w:tcPr>
            <w:tcW w:w="1843" w:type="dxa"/>
            <w:shd w:val="clear" w:color="auto" w:fill="auto"/>
          </w:tcPr>
          <w:p w:rsidR="002B049D" w:rsidRDefault="002B049D" w:rsidP="00AB1DA3">
            <w:pPr>
              <w:rPr>
                <w:i/>
                <w:sz w:val="28"/>
                <w:szCs w:val="28"/>
              </w:rPr>
            </w:pPr>
          </w:p>
        </w:tc>
        <w:tc>
          <w:tcPr>
            <w:tcW w:w="1665" w:type="dxa"/>
            <w:shd w:val="clear" w:color="auto" w:fill="auto"/>
          </w:tcPr>
          <w:p w:rsidR="002B049D" w:rsidRDefault="002B049D" w:rsidP="00AB1DA3">
            <w:pPr>
              <w:rPr>
                <w:i/>
                <w:sz w:val="28"/>
                <w:szCs w:val="28"/>
              </w:rPr>
            </w:pPr>
          </w:p>
        </w:tc>
      </w:tr>
      <w:tr w:rsidR="002B049D" w:rsidTr="00AB1DA3">
        <w:tc>
          <w:tcPr>
            <w:tcW w:w="1485" w:type="dxa"/>
            <w:shd w:val="clear" w:color="auto" w:fill="auto"/>
          </w:tcPr>
          <w:p w:rsidR="002B049D" w:rsidRDefault="002B049D" w:rsidP="00AB1DA3">
            <w:pPr>
              <w:rPr>
                <w:i/>
                <w:sz w:val="28"/>
                <w:szCs w:val="28"/>
              </w:rPr>
            </w:pPr>
          </w:p>
        </w:tc>
        <w:tc>
          <w:tcPr>
            <w:tcW w:w="1585" w:type="dxa"/>
            <w:shd w:val="clear" w:color="auto" w:fill="auto"/>
          </w:tcPr>
          <w:p w:rsidR="002B049D" w:rsidRDefault="002B049D" w:rsidP="00AB1DA3">
            <w:pPr>
              <w:rPr>
                <w:i/>
                <w:sz w:val="28"/>
                <w:szCs w:val="28"/>
              </w:rPr>
            </w:pPr>
          </w:p>
        </w:tc>
        <w:tc>
          <w:tcPr>
            <w:tcW w:w="724" w:type="dxa"/>
            <w:shd w:val="clear" w:color="auto" w:fill="auto"/>
          </w:tcPr>
          <w:p w:rsidR="002B049D" w:rsidRDefault="002B049D" w:rsidP="00AB1DA3">
            <w:pPr>
              <w:rPr>
                <w:i/>
                <w:sz w:val="28"/>
                <w:szCs w:val="28"/>
              </w:rPr>
            </w:pPr>
          </w:p>
        </w:tc>
        <w:tc>
          <w:tcPr>
            <w:tcW w:w="709" w:type="dxa"/>
            <w:shd w:val="clear" w:color="auto" w:fill="auto"/>
          </w:tcPr>
          <w:p w:rsidR="002B049D" w:rsidRDefault="002B049D" w:rsidP="00AB1DA3">
            <w:pPr>
              <w:rPr>
                <w:i/>
                <w:sz w:val="28"/>
                <w:szCs w:val="28"/>
              </w:rPr>
            </w:pPr>
          </w:p>
        </w:tc>
        <w:tc>
          <w:tcPr>
            <w:tcW w:w="708" w:type="dxa"/>
            <w:shd w:val="clear" w:color="auto" w:fill="auto"/>
          </w:tcPr>
          <w:p w:rsidR="002B049D" w:rsidRDefault="002B049D" w:rsidP="00AB1DA3">
            <w:pPr>
              <w:rPr>
                <w:i/>
                <w:sz w:val="28"/>
                <w:szCs w:val="28"/>
              </w:rPr>
            </w:pPr>
          </w:p>
        </w:tc>
        <w:tc>
          <w:tcPr>
            <w:tcW w:w="851" w:type="dxa"/>
            <w:shd w:val="clear" w:color="auto" w:fill="auto"/>
          </w:tcPr>
          <w:p w:rsidR="002B049D" w:rsidRDefault="002B049D" w:rsidP="00AB1DA3">
            <w:pPr>
              <w:rPr>
                <w:i/>
                <w:sz w:val="28"/>
                <w:szCs w:val="28"/>
              </w:rPr>
            </w:pPr>
          </w:p>
        </w:tc>
        <w:tc>
          <w:tcPr>
            <w:tcW w:w="1843" w:type="dxa"/>
            <w:shd w:val="clear" w:color="auto" w:fill="auto"/>
          </w:tcPr>
          <w:p w:rsidR="002B049D" w:rsidRDefault="002B049D" w:rsidP="00AB1DA3">
            <w:pPr>
              <w:rPr>
                <w:i/>
                <w:sz w:val="28"/>
                <w:szCs w:val="28"/>
              </w:rPr>
            </w:pPr>
          </w:p>
        </w:tc>
        <w:tc>
          <w:tcPr>
            <w:tcW w:w="1665" w:type="dxa"/>
            <w:shd w:val="clear" w:color="auto" w:fill="auto"/>
          </w:tcPr>
          <w:p w:rsidR="002B049D" w:rsidRDefault="002B049D" w:rsidP="00AB1DA3">
            <w:pPr>
              <w:rPr>
                <w:i/>
                <w:sz w:val="28"/>
                <w:szCs w:val="28"/>
              </w:rPr>
            </w:pPr>
          </w:p>
        </w:tc>
      </w:tr>
      <w:tr w:rsidR="002B049D" w:rsidTr="00AB1DA3">
        <w:tc>
          <w:tcPr>
            <w:tcW w:w="1485" w:type="dxa"/>
            <w:shd w:val="clear" w:color="auto" w:fill="auto"/>
          </w:tcPr>
          <w:p w:rsidR="002B049D" w:rsidRDefault="002B049D" w:rsidP="00AB1DA3">
            <w:pPr>
              <w:rPr>
                <w:i/>
                <w:sz w:val="28"/>
                <w:szCs w:val="28"/>
              </w:rPr>
            </w:pPr>
          </w:p>
        </w:tc>
        <w:tc>
          <w:tcPr>
            <w:tcW w:w="1585" w:type="dxa"/>
            <w:shd w:val="clear" w:color="auto" w:fill="auto"/>
          </w:tcPr>
          <w:p w:rsidR="002B049D" w:rsidRDefault="002B049D" w:rsidP="00AB1DA3">
            <w:pPr>
              <w:rPr>
                <w:i/>
                <w:sz w:val="28"/>
                <w:szCs w:val="28"/>
              </w:rPr>
            </w:pPr>
          </w:p>
        </w:tc>
        <w:tc>
          <w:tcPr>
            <w:tcW w:w="724" w:type="dxa"/>
            <w:shd w:val="clear" w:color="auto" w:fill="auto"/>
          </w:tcPr>
          <w:p w:rsidR="002B049D" w:rsidRDefault="002B049D" w:rsidP="00AB1DA3">
            <w:pPr>
              <w:rPr>
                <w:i/>
                <w:sz w:val="28"/>
                <w:szCs w:val="28"/>
              </w:rPr>
            </w:pPr>
          </w:p>
        </w:tc>
        <w:tc>
          <w:tcPr>
            <w:tcW w:w="709" w:type="dxa"/>
            <w:shd w:val="clear" w:color="auto" w:fill="auto"/>
          </w:tcPr>
          <w:p w:rsidR="002B049D" w:rsidRDefault="002B049D" w:rsidP="00AB1DA3">
            <w:pPr>
              <w:rPr>
                <w:i/>
                <w:sz w:val="28"/>
                <w:szCs w:val="28"/>
              </w:rPr>
            </w:pPr>
          </w:p>
        </w:tc>
        <w:tc>
          <w:tcPr>
            <w:tcW w:w="708" w:type="dxa"/>
            <w:shd w:val="clear" w:color="auto" w:fill="auto"/>
          </w:tcPr>
          <w:p w:rsidR="002B049D" w:rsidRDefault="002B049D" w:rsidP="00AB1DA3">
            <w:pPr>
              <w:rPr>
                <w:i/>
                <w:sz w:val="28"/>
                <w:szCs w:val="28"/>
              </w:rPr>
            </w:pPr>
          </w:p>
        </w:tc>
        <w:tc>
          <w:tcPr>
            <w:tcW w:w="851" w:type="dxa"/>
            <w:shd w:val="clear" w:color="auto" w:fill="auto"/>
          </w:tcPr>
          <w:p w:rsidR="002B049D" w:rsidRDefault="002B049D" w:rsidP="00AB1DA3">
            <w:pPr>
              <w:rPr>
                <w:i/>
                <w:sz w:val="28"/>
                <w:szCs w:val="28"/>
              </w:rPr>
            </w:pPr>
          </w:p>
        </w:tc>
        <w:tc>
          <w:tcPr>
            <w:tcW w:w="1843" w:type="dxa"/>
            <w:shd w:val="clear" w:color="auto" w:fill="auto"/>
          </w:tcPr>
          <w:p w:rsidR="002B049D" w:rsidRDefault="002B049D" w:rsidP="00AB1DA3">
            <w:pPr>
              <w:rPr>
                <w:i/>
                <w:sz w:val="28"/>
                <w:szCs w:val="28"/>
              </w:rPr>
            </w:pPr>
          </w:p>
        </w:tc>
        <w:tc>
          <w:tcPr>
            <w:tcW w:w="1665" w:type="dxa"/>
            <w:shd w:val="clear" w:color="auto" w:fill="auto"/>
          </w:tcPr>
          <w:p w:rsidR="002B049D" w:rsidRDefault="002B049D" w:rsidP="00AB1DA3">
            <w:pPr>
              <w:rPr>
                <w:i/>
                <w:sz w:val="28"/>
                <w:szCs w:val="28"/>
              </w:rPr>
            </w:pPr>
          </w:p>
        </w:tc>
      </w:tr>
    </w:tbl>
    <w:p w:rsidR="002B049D" w:rsidRDefault="002B049D" w:rsidP="002B049D">
      <w:pPr>
        <w:rPr>
          <w:sz w:val="28"/>
          <w:szCs w:val="28"/>
        </w:rPr>
      </w:pPr>
    </w:p>
    <w:p w:rsidR="002B049D" w:rsidRDefault="002B049D" w:rsidP="002B049D">
      <w:pPr>
        <w:rPr>
          <w:sz w:val="28"/>
          <w:szCs w:val="28"/>
        </w:rPr>
      </w:pPr>
      <w:r>
        <w:rPr>
          <w:sz w:val="28"/>
          <w:szCs w:val="28"/>
        </w:rPr>
        <w:t>Председатель Рабочей группы (Ф.И.О.)_________________________________</w:t>
      </w:r>
    </w:p>
    <w:p w:rsidR="002B049D" w:rsidRDefault="002B049D" w:rsidP="002B049D">
      <w:pPr>
        <w:rPr>
          <w:sz w:val="28"/>
          <w:szCs w:val="28"/>
        </w:rPr>
      </w:pPr>
    </w:p>
    <w:p w:rsidR="002B049D" w:rsidRDefault="002B049D" w:rsidP="002B049D">
      <w:pPr>
        <w:ind w:right="141"/>
        <w:rPr>
          <w:sz w:val="28"/>
          <w:szCs w:val="28"/>
        </w:rPr>
      </w:pPr>
      <w:r>
        <w:rPr>
          <w:sz w:val="28"/>
          <w:szCs w:val="28"/>
        </w:rPr>
        <w:t>Секретарь Рабочей группы (Ф.И.О.)___________________________________</w:t>
      </w:r>
    </w:p>
    <w:p w:rsidR="002B049D" w:rsidRDefault="002B049D" w:rsidP="002B049D">
      <w:pPr>
        <w:rPr>
          <w:i/>
          <w:sz w:val="28"/>
          <w:szCs w:val="28"/>
        </w:rPr>
      </w:pPr>
    </w:p>
    <w:p w:rsidR="002B049D" w:rsidRDefault="002B049D" w:rsidP="002B049D">
      <w:pPr>
        <w:rPr>
          <w:sz w:val="28"/>
          <w:szCs w:val="28"/>
        </w:rPr>
      </w:pPr>
      <w:r>
        <w:rPr>
          <w:sz w:val="28"/>
          <w:szCs w:val="28"/>
        </w:rPr>
        <w:t>Члены Рабочей Группы:</w:t>
      </w:r>
    </w:p>
    <w:p w:rsidR="002B049D" w:rsidRDefault="002B049D" w:rsidP="002B049D">
      <w:pPr>
        <w:ind w:right="-144"/>
        <w:rPr>
          <w:sz w:val="28"/>
          <w:szCs w:val="28"/>
        </w:rPr>
      </w:pPr>
      <w:r>
        <w:rPr>
          <w:sz w:val="28"/>
          <w:szCs w:val="28"/>
        </w:rPr>
        <w:t>__________________________________________________________________</w:t>
      </w:r>
    </w:p>
    <w:p w:rsidR="002B049D" w:rsidRDefault="002B049D" w:rsidP="002B049D">
      <w:pPr>
        <w:rPr>
          <w:sz w:val="28"/>
          <w:szCs w:val="28"/>
        </w:rPr>
      </w:pPr>
      <w:r>
        <w:rPr>
          <w:sz w:val="28"/>
          <w:szCs w:val="28"/>
        </w:rPr>
        <w:t>__________________________________________________________________</w:t>
      </w:r>
    </w:p>
    <w:p w:rsidR="002B049D" w:rsidRDefault="002B049D" w:rsidP="002B049D">
      <w:pPr>
        <w:rPr>
          <w:sz w:val="28"/>
          <w:szCs w:val="28"/>
        </w:rPr>
      </w:pPr>
      <w:r>
        <w:rPr>
          <w:sz w:val="28"/>
          <w:szCs w:val="28"/>
        </w:rPr>
        <w:t>__________________________________________________________________</w:t>
      </w:r>
    </w:p>
    <w:p w:rsidR="002B049D" w:rsidRDefault="002B049D" w:rsidP="002B049D">
      <w:pPr>
        <w:rPr>
          <w:sz w:val="28"/>
          <w:szCs w:val="28"/>
        </w:rPr>
      </w:pPr>
    </w:p>
    <w:p w:rsidR="002B049D" w:rsidRDefault="002B049D" w:rsidP="002B049D"/>
    <w:p w:rsidR="002B049D" w:rsidRDefault="002B049D"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p w:rsidR="00F7669B" w:rsidRDefault="00F7669B" w:rsidP="002B049D">
      <w:r w:rsidRPr="00F7669B">
        <w:lastRenderedPageBreak/>
        <w:drawing>
          <wp:inline distT="0" distB="0" distL="0" distR="0">
            <wp:extent cx="6191885" cy="8435533"/>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191885" cy="8435533"/>
                    </a:xfrm>
                    <a:prstGeom prst="rect">
                      <a:avLst/>
                    </a:prstGeom>
                  </pic:spPr>
                </pic:pic>
              </a:graphicData>
            </a:graphic>
          </wp:inline>
        </w:drawing>
      </w:r>
    </w:p>
    <w:p w:rsidR="002B049D" w:rsidRDefault="002B049D" w:rsidP="002B049D"/>
    <w:p w:rsidR="002B049D" w:rsidRDefault="002B049D" w:rsidP="002B049D"/>
    <w:p w:rsidR="002B049D" w:rsidRDefault="002B049D" w:rsidP="002B049D"/>
    <w:p w:rsidR="002B049D" w:rsidRDefault="002B049D" w:rsidP="002B049D"/>
    <w:p w:rsidR="002B049D" w:rsidRDefault="002B049D" w:rsidP="002B049D"/>
    <w:p w:rsidR="002B049D" w:rsidRDefault="002B049D" w:rsidP="002B049D"/>
    <w:p w:rsidR="002B049D" w:rsidRDefault="002B049D" w:rsidP="002B049D"/>
    <w:p w:rsidR="002B049D" w:rsidRDefault="002B049D" w:rsidP="002B049D"/>
    <w:p w:rsidR="002B049D" w:rsidRDefault="002B049D" w:rsidP="002B049D"/>
    <w:sectPr w:rsidR="002B049D" w:rsidSect="00E139A5">
      <w:pgSz w:w="11906" w:h="16838"/>
      <w:pgMar w:top="510" w:right="794" w:bottom="510" w:left="136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26E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2"/>
    <w:multiLevelType w:val="hybridMultilevel"/>
    <w:tmpl w:val="0F105FEE"/>
    <w:lvl w:ilvl="0" w:tplc="0090157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864F9F"/>
    <w:multiLevelType w:val="hybridMultilevel"/>
    <w:tmpl w:val="FA567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C163A0"/>
    <w:rsid w:val="002B049D"/>
    <w:rsid w:val="004163CB"/>
    <w:rsid w:val="00466E53"/>
    <w:rsid w:val="00716CFB"/>
    <w:rsid w:val="00BE7182"/>
    <w:rsid w:val="00C163A0"/>
    <w:rsid w:val="00DC123C"/>
    <w:rsid w:val="00E04E61"/>
    <w:rsid w:val="00E139A5"/>
    <w:rsid w:val="00F647E2"/>
    <w:rsid w:val="00F7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4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49D"/>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B049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
    <w:name w:val="Абзац списка2"/>
    <w:basedOn w:val="a"/>
    <w:rsid w:val="002B049D"/>
    <w:pPr>
      <w:ind w:left="720"/>
    </w:pPr>
  </w:style>
  <w:style w:type="character" w:customStyle="1" w:styleId="a4">
    <w:name w:val="Название Знак"/>
    <w:link w:val="a5"/>
    <w:rsid w:val="00BE7182"/>
    <w:rPr>
      <w:sz w:val="28"/>
      <w:szCs w:val="24"/>
    </w:rPr>
  </w:style>
  <w:style w:type="paragraph" w:styleId="a5">
    <w:name w:val="Title"/>
    <w:basedOn w:val="a"/>
    <w:link w:val="a4"/>
    <w:qFormat/>
    <w:rsid w:val="00BE7182"/>
    <w:pPr>
      <w:jc w:val="center"/>
    </w:pPr>
    <w:rPr>
      <w:rFonts w:asciiTheme="minorHAnsi" w:eastAsiaTheme="minorHAnsi" w:hAnsiTheme="minorHAnsi" w:cstheme="minorBidi"/>
      <w:sz w:val="28"/>
      <w:lang w:eastAsia="en-US"/>
    </w:rPr>
  </w:style>
  <w:style w:type="character" w:customStyle="1" w:styleId="1">
    <w:name w:val="Название Знак1"/>
    <w:basedOn w:val="a0"/>
    <w:uiPriority w:val="10"/>
    <w:rsid w:val="00BE7182"/>
    <w:rPr>
      <w:rFonts w:asciiTheme="majorHAnsi" w:eastAsiaTheme="majorEastAsia" w:hAnsiTheme="majorHAnsi" w:cstheme="majorBidi"/>
      <w:spacing w:val="-10"/>
      <w:kern w:val="28"/>
      <w:sz w:val="56"/>
      <w:szCs w:val="56"/>
      <w:lang w:eastAsia="ru-RU"/>
    </w:rPr>
  </w:style>
  <w:style w:type="paragraph" w:styleId="a6">
    <w:name w:val="Balloon Text"/>
    <w:basedOn w:val="a"/>
    <w:link w:val="a7"/>
    <w:uiPriority w:val="99"/>
    <w:semiHidden/>
    <w:unhideWhenUsed/>
    <w:rsid w:val="00F7669B"/>
    <w:rPr>
      <w:rFonts w:ascii="Tahoma" w:hAnsi="Tahoma" w:cs="Tahoma"/>
      <w:sz w:val="16"/>
      <w:szCs w:val="16"/>
    </w:rPr>
  </w:style>
  <w:style w:type="character" w:customStyle="1" w:styleId="a7">
    <w:name w:val="Текст выноски Знак"/>
    <w:basedOn w:val="a0"/>
    <w:link w:val="a6"/>
    <w:uiPriority w:val="99"/>
    <w:semiHidden/>
    <w:rsid w:val="00F7669B"/>
    <w:rPr>
      <w:rFonts w:ascii="Tahoma" w:eastAsia="Times New Roman" w:hAnsi="Tahoma" w:cs="Tahoma"/>
      <w:sz w:val="16"/>
      <w:szCs w:val="16"/>
      <w:lang w:eastAsia="ru-RU"/>
    </w:rPr>
  </w:style>
  <w:style w:type="paragraph" w:styleId="a8">
    <w:name w:val="List Paragraph"/>
    <w:basedOn w:val="a"/>
    <w:uiPriority w:val="34"/>
    <w:qFormat/>
    <w:rsid w:val="00F7669B"/>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14</Pages>
  <Words>3399</Words>
  <Characters>19379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lenovoadmin</dc:creator>
  <cp:keywords/>
  <dc:description/>
  <cp:lastModifiedBy>Делопроизводство</cp:lastModifiedBy>
  <cp:revision>7</cp:revision>
  <dcterms:created xsi:type="dcterms:W3CDTF">2022-10-26T10:20:00Z</dcterms:created>
  <dcterms:modified xsi:type="dcterms:W3CDTF">2022-10-26T11:35:00Z</dcterms:modified>
</cp:coreProperties>
</file>